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A6BA4" w14:textId="7BED91CF" w:rsidR="00915915" w:rsidRPr="00357D43" w:rsidRDefault="008B6C0A" w:rsidP="00910DAD">
      <w:pPr>
        <w:tabs>
          <w:tab w:val="right" w:pos="9639"/>
        </w:tabs>
        <w:spacing w:after="0"/>
        <w:rPr>
          <w:rFonts w:ascii="Arial" w:eastAsia="SimSun" w:hAnsi="Arial" w:cs="Arial"/>
          <w:b/>
          <w:noProof/>
          <w:sz w:val="22"/>
          <w:szCs w:val="22"/>
        </w:rPr>
      </w:pPr>
      <w:bookmarkStart w:id="0" w:name="OLE_LINK64"/>
      <w:bookmarkStart w:id="1" w:name="OLE_LINK65"/>
      <w:r w:rsidRPr="00357D43">
        <w:rPr>
          <w:rFonts w:ascii="Arial" w:eastAsia="SimSun" w:hAnsi="Arial" w:cs="Arial"/>
          <w:b/>
          <w:noProof/>
          <w:sz w:val="22"/>
          <w:szCs w:val="22"/>
        </w:rPr>
        <w:t>3GPP TSG RAN Meeting #</w:t>
      </w:r>
      <w:r w:rsidR="00274878" w:rsidRPr="00357D43">
        <w:rPr>
          <w:rFonts w:ascii="Arial" w:eastAsia="SimSun" w:hAnsi="Arial" w:cs="Arial"/>
          <w:b/>
          <w:noProof/>
          <w:sz w:val="22"/>
          <w:szCs w:val="22"/>
        </w:rPr>
        <w:t>94</w:t>
      </w:r>
      <w:r w:rsidR="001B2971" w:rsidRPr="00357D43">
        <w:rPr>
          <w:rFonts w:ascii="Arial" w:eastAsia="SimSun" w:hAnsi="Arial" w:cs="Arial"/>
          <w:b/>
          <w:noProof/>
          <w:sz w:val="22"/>
          <w:szCs w:val="22"/>
        </w:rPr>
        <w:t>-</w:t>
      </w:r>
      <w:r w:rsidRPr="00357D43">
        <w:rPr>
          <w:rFonts w:ascii="Arial" w:eastAsia="SimSun" w:hAnsi="Arial" w:cs="Arial"/>
          <w:b/>
          <w:noProof/>
          <w:sz w:val="22"/>
          <w:szCs w:val="22"/>
        </w:rPr>
        <w:t>e</w:t>
      </w:r>
      <w:r w:rsidR="00915915" w:rsidRPr="00357D43">
        <w:rPr>
          <w:rFonts w:ascii="Arial" w:eastAsia="SimSun" w:hAnsi="Arial" w:cs="Arial"/>
          <w:b/>
          <w:noProof/>
          <w:sz w:val="22"/>
          <w:szCs w:val="22"/>
        </w:rPr>
        <w:tab/>
      </w:r>
      <w:r w:rsidR="00BA0A34" w:rsidRPr="00357D43">
        <w:rPr>
          <w:rFonts w:ascii="Arial" w:eastAsia="SimSun" w:hAnsi="Arial" w:cs="Arial"/>
          <w:b/>
          <w:noProof/>
          <w:sz w:val="22"/>
          <w:szCs w:val="22"/>
        </w:rPr>
        <w:t>RP-</w:t>
      </w:r>
      <w:r w:rsidR="008A533C" w:rsidRPr="008A533C">
        <w:rPr>
          <w:rFonts w:ascii="Arial" w:eastAsia="SimSun" w:hAnsi="Arial" w:cs="Arial"/>
          <w:b/>
          <w:noProof/>
          <w:sz w:val="22"/>
          <w:szCs w:val="22"/>
        </w:rPr>
        <w:t>213366</w:t>
      </w:r>
    </w:p>
    <w:p w14:paraId="78A02407" w14:textId="56183056" w:rsidR="00915915" w:rsidRPr="00357D43" w:rsidRDefault="00DA4FF9" w:rsidP="00910DAD">
      <w:pPr>
        <w:tabs>
          <w:tab w:val="right" w:pos="9639"/>
        </w:tabs>
        <w:spacing w:after="0"/>
        <w:rPr>
          <w:rFonts w:ascii="Arial" w:eastAsia="SimSun" w:hAnsi="Arial" w:cs="Arial"/>
          <w:b/>
          <w:noProof/>
          <w:sz w:val="22"/>
          <w:szCs w:val="22"/>
        </w:rPr>
      </w:pPr>
      <w:r w:rsidRPr="00357D43">
        <w:rPr>
          <w:rFonts w:ascii="Arial" w:hAnsi="Arial" w:cs="Arial"/>
          <w:b/>
          <w:sz w:val="22"/>
          <w:szCs w:val="22"/>
        </w:rPr>
        <w:t xml:space="preserve">Electronic Meeting, </w:t>
      </w:r>
      <w:r w:rsidR="00F32895" w:rsidRPr="00357D43">
        <w:rPr>
          <w:rFonts w:ascii="Arial" w:hAnsi="Arial" w:cs="Arial"/>
          <w:b/>
          <w:sz w:val="22"/>
          <w:szCs w:val="22"/>
        </w:rPr>
        <w:t>December 6 - 17, 2021</w:t>
      </w:r>
    </w:p>
    <w:bookmarkEnd w:id="0"/>
    <w:bookmarkEnd w:id="1"/>
    <w:p w14:paraId="32931C40" w14:textId="77777777" w:rsidR="00070561" w:rsidRPr="00357D43" w:rsidRDefault="00070561" w:rsidP="00F90E24">
      <w:pPr>
        <w:pStyle w:val="Footer"/>
        <w:jc w:val="both"/>
        <w:rPr>
          <w:rFonts w:cs="Arial"/>
          <w:noProof w:val="0"/>
          <w:sz w:val="22"/>
          <w:szCs w:val="22"/>
        </w:rPr>
      </w:pPr>
    </w:p>
    <w:p w14:paraId="50AF98E4" w14:textId="77777777" w:rsidR="00850467" w:rsidRPr="00A9684C" w:rsidRDefault="00850467" w:rsidP="00850467">
      <w:pPr>
        <w:spacing w:after="120"/>
        <w:ind w:left="1985" w:hanging="1985"/>
        <w:rPr>
          <w:rFonts w:ascii="Arial" w:eastAsia="SimSun" w:hAnsi="Arial" w:cs="Arial"/>
          <w:b/>
          <w:bCs/>
          <w:sz w:val="22"/>
          <w:szCs w:val="22"/>
        </w:rPr>
      </w:pPr>
      <w:r w:rsidRPr="00A9684C">
        <w:rPr>
          <w:rFonts w:ascii="Arial" w:eastAsia="SimSun" w:hAnsi="Arial" w:cs="Arial"/>
          <w:b/>
          <w:bCs/>
          <w:sz w:val="22"/>
          <w:szCs w:val="22"/>
        </w:rPr>
        <w:t xml:space="preserve">Source: </w:t>
      </w:r>
      <w:r w:rsidRPr="00A9684C">
        <w:rPr>
          <w:rFonts w:ascii="Arial" w:eastAsia="SimSun" w:hAnsi="Arial" w:cs="Arial"/>
          <w:b/>
          <w:bCs/>
          <w:sz w:val="22"/>
          <w:szCs w:val="22"/>
        </w:rPr>
        <w:tab/>
      </w:r>
      <w:bookmarkStart w:id="2" w:name="OLE_LINK25"/>
      <w:r w:rsidRPr="00A9684C">
        <w:rPr>
          <w:rFonts w:ascii="Arial" w:eastAsia="SimSun" w:hAnsi="Arial" w:cs="Arial"/>
          <w:b/>
          <w:bCs/>
          <w:sz w:val="22"/>
          <w:szCs w:val="22"/>
        </w:rPr>
        <w:t>Huawei, HiSilicon</w:t>
      </w:r>
      <w:bookmarkEnd w:id="2"/>
    </w:p>
    <w:p w14:paraId="7B895444" w14:textId="3724A824" w:rsidR="00AD7AC5" w:rsidRPr="0082647F" w:rsidRDefault="00AD7AC5" w:rsidP="00910DAD">
      <w:pPr>
        <w:spacing w:after="120"/>
        <w:ind w:left="1985" w:hanging="1985"/>
        <w:rPr>
          <w:rFonts w:ascii="Arial" w:eastAsia="SimSun" w:hAnsi="Arial" w:cs="Arial"/>
          <w:b/>
          <w:bCs/>
          <w:sz w:val="22"/>
          <w:szCs w:val="22"/>
        </w:rPr>
      </w:pPr>
      <w:r w:rsidRPr="0082647F">
        <w:rPr>
          <w:rFonts w:ascii="Arial" w:eastAsia="SimSun" w:hAnsi="Arial" w:cs="Arial"/>
          <w:b/>
          <w:bCs/>
          <w:sz w:val="22"/>
          <w:szCs w:val="22"/>
        </w:rPr>
        <w:t xml:space="preserve">Title: </w:t>
      </w:r>
      <w:r w:rsidRPr="0082647F">
        <w:rPr>
          <w:rFonts w:ascii="Arial" w:eastAsia="SimSun" w:hAnsi="Arial" w:cs="Arial"/>
          <w:b/>
          <w:bCs/>
          <w:sz w:val="22"/>
          <w:szCs w:val="22"/>
        </w:rPr>
        <w:tab/>
      </w:r>
      <w:r w:rsidR="00B85A01" w:rsidRPr="0082647F">
        <w:rPr>
          <w:rFonts w:ascii="Arial" w:eastAsia="SimSun" w:hAnsi="Arial" w:cs="Arial"/>
          <w:b/>
          <w:bCs/>
          <w:sz w:val="22"/>
          <w:szCs w:val="22"/>
        </w:rPr>
        <w:t>Comments on Rel-18 smart repeaters draft SID</w:t>
      </w:r>
    </w:p>
    <w:p w14:paraId="5E72B50E" w14:textId="47985A52" w:rsidR="00AD7AC5" w:rsidRPr="00A9684C" w:rsidRDefault="00AD7AC5" w:rsidP="00910DAD">
      <w:pPr>
        <w:spacing w:after="120"/>
        <w:ind w:left="1985" w:hanging="1985"/>
        <w:rPr>
          <w:rFonts w:ascii="Arial" w:eastAsia="SimSun" w:hAnsi="Arial" w:cs="Arial"/>
          <w:b/>
          <w:bCs/>
          <w:sz w:val="22"/>
          <w:szCs w:val="22"/>
        </w:rPr>
      </w:pPr>
      <w:r w:rsidRPr="00A9684C">
        <w:rPr>
          <w:rFonts w:ascii="Arial" w:eastAsia="SimSun" w:hAnsi="Arial" w:cs="Arial"/>
          <w:b/>
          <w:bCs/>
          <w:sz w:val="22"/>
          <w:szCs w:val="22"/>
        </w:rPr>
        <w:t>Agenda item:</w:t>
      </w:r>
      <w:r w:rsidRPr="00A9684C">
        <w:rPr>
          <w:rFonts w:ascii="Arial" w:eastAsia="SimSun" w:hAnsi="Arial" w:cs="Arial"/>
          <w:b/>
          <w:bCs/>
          <w:sz w:val="22"/>
          <w:szCs w:val="22"/>
        </w:rPr>
        <w:tab/>
      </w:r>
      <w:r w:rsidR="00AB7117" w:rsidRPr="00A9684C">
        <w:rPr>
          <w:rFonts w:ascii="Arial" w:eastAsia="SimSun" w:hAnsi="Arial" w:cs="Arial"/>
          <w:b/>
          <w:bCs/>
          <w:sz w:val="22"/>
          <w:szCs w:val="22"/>
        </w:rPr>
        <w:t>8A</w:t>
      </w:r>
      <w:r w:rsidR="00F77196" w:rsidRPr="00A9684C">
        <w:rPr>
          <w:rFonts w:ascii="Arial" w:eastAsia="SimSun" w:hAnsi="Arial" w:cs="Arial"/>
          <w:b/>
          <w:bCs/>
          <w:sz w:val="22"/>
          <w:szCs w:val="22"/>
        </w:rPr>
        <w:t>.</w:t>
      </w:r>
      <w:r w:rsidR="00AB7117" w:rsidRPr="00A9684C">
        <w:rPr>
          <w:rFonts w:ascii="Arial" w:eastAsia="SimSun" w:hAnsi="Arial" w:cs="Arial"/>
          <w:b/>
          <w:bCs/>
          <w:sz w:val="22"/>
          <w:szCs w:val="22"/>
        </w:rPr>
        <w:t>1</w:t>
      </w:r>
    </w:p>
    <w:p w14:paraId="7198B9C4" w14:textId="77777777" w:rsidR="00CB43A8" w:rsidRPr="00A9684C" w:rsidRDefault="00070561" w:rsidP="00910DAD">
      <w:pPr>
        <w:spacing w:after="120"/>
        <w:ind w:left="1985" w:hanging="1985"/>
        <w:rPr>
          <w:rFonts w:ascii="Arial" w:eastAsia="SimSun" w:hAnsi="Arial" w:cs="Arial"/>
          <w:b/>
          <w:bCs/>
          <w:sz w:val="22"/>
          <w:szCs w:val="22"/>
        </w:rPr>
      </w:pPr>
      <w:r w:rsidRPr="00A9684C">
        <w:rPr>
          <w:rFonts w:ascii="Arial" w:eastAsia="SimSun" w:hAnsi="Arial" w:cs="Arial"/>
          <w:b/>
          <w:bCs/>
          <w:sz w:val="22"/>
          <w:szCs w:val="22"/>
        </w:rPr>
        <w:t>Document for:</w:t>
      </w:r>
      <w:r w:rsidR="0006427B" w:rsidRPr="00A9684C">
        <w:rPr>
          <w:rFonts w:ascii="Arial" w:eastAsia="SimSun" w:hAnsi="Arial" w:cs="Arial"/>
          <w:b/>
          <w:bCs/>
          <w:sz w:val="22"/>
          <w:szCs w:val="22"/>
        </w:rPr>
        <w:tab/>
      </w:r>
      <w:r w:rsidR="002D3572" w:rsidRPr="00A9684C">
        <w:rPr>
          <w:rFonts w:ascii="Arial" w:eastAsia="SimSun" w:hAnsi="Arial" w:cs="Arial"/>
          <w:b/>
          <w:bCs/>
          <w:sz w:val="22"/>
          <w:szCs w:val="22"/>
        </w:rPr>
        <w:t>Decision</w:t>
      </w:r>
    </w:p>
    <w:p w14:paraId="0B1B92B0" w14:textId="77777777" w:rsidR="00114F4F" w:rsidRPr="00850467" w:rsidRDefault="00114F4F" w:rsidP="00850467">
      <w:pPr>
        <w:pStyle w:val="Heading1"/>
      </w:pPr>
      <w:r w:rsidRPr="00850467">
        <w:t>Introduction</w:t>
      </w:r>
    </w:p>
    <w:p w14:paraId="1543C2DA" w14:textId="1E50226E" w:rsidR="00122738" w:rsidRDefault="009E3457" w:rsidP="006C01D0">
      <w:pPr>
        <w:jc w:val="both"/>
        <w:rPr>
          <w:rFonts w:eastAsia="SimSun"/>
          <w:lang w:eastAsia="zh-CN"/>
        </w:rPr>
      </w:pPr>
      <w:r>
        <w:rPr>
          <w:lang w:eastAsia="zh-CN"/>
        </w:rPr>
        <w:t>Based on</w:t>
      </w:r>
      <w:r w:rsidR="003B6885">
        <w:rPr>
          <w:lang w:eastAsia="zh-CN"/>
        </w:rPr>
        <w:t xml:space="preserve"> the </w:t>
      </w:r>
      <w:r w:rsidR="00F90D16" w:rsidRPr="00C6449D">
        <w:t>RAN</w:t>
      </w:r>
      <w:r w:rsidR="00F90D16">
        <w:t xml:space="preserve"> </w:t>
      </w:r>
      <w:r w:rsidR="0020523E" w:rsidRPr="0020523E">
        <w:rPr>
          <w:lang w:eastAsia="zh-CN"/>
        </w:rPr>
        <w:t>R</w:t>
      </w:r>
      <w:r w:rsidR="0020523E">
        <w:rPr>
          <w:lang w:eastAsia="zh-CN"/>
        </w:rPr>
        <w:t>el</w:t>
      </w:r>
      <w:r w:rsidR="0020523E" w:rsidRPr="0020523E">
        <w:rPr>
          <w:lang w:eastAsia="zh-CN"/>
        </w:rPr>
        <w:t xml:space="preserve">-18 </w:t>
      </w:r>
      <w:r w:rsidR="0020523E">
        <w:rPr>
          <w:lang w:eastAsia="zh-CN"/>
        </w:rPr>
        <w:t xml:space="preserve">email </w:t>
      </w:r>
      <w:r w:rsidR="0020523E" w:rsidRPr="0020523E">
        <w:rPr>
          <w:lang w:eastAsia="zh-CN"/>
        </w:rPr>
        <w:t>discussion</w:t>
      </w:r>
      <w:r w:rsidR="0055236A">
        <w:rPr>
          <w:lang w:eastAsia="zh-CN"/>
        </w:rPr>
        <w:t xml:space="preserve"> on smart repeater</w:t>
      </w:r>
      <w:r w:rsidR="00FA51CD">
        <w:rPr>
          <w:lang w:eastAsia="zh-CN"/>
        </w:rPr>
        <w:t xml:space="preserve"> post RAN#93-e</w:t>
      </w:r>
      <w:r w:rsidR="0020523E" w:rsidRPr="0020523E">
        <w:rPr>
          <w:lang w:eastAsia="zh-CN"/>
        </w:rPr>
        <w:t xml:space="preserve"> </w:t>
      </w:r>
      <w:r w:rsidR="009A4076">
        <w:rPr>
          <w:lang w:eastAsia="zh-CN"/>
        </w:rPr>
        <w:fldChar w:fldCharType="begin"/>
      </w:r>
      <w:r w:rsidR="009A4076">
        <w:rPr>
          <w:lang w:eastAsia="zh-CN"/>
        </w:rPr>
        <w:instrText xml:space="preserve"> REF _Ref88488745 \r \h </w:instrText>
      </w:r>
      <w:r w:rsidR="009A4076">
        <w:rPr>
          <w:lang w:eastAsia="zh-CN"/>
        </w:rPr>
      </w:r>
      <w:r w:rsidR="009A4076">
        <w:rPr>
          <w:lang w:eastAsia="zh-CN"/>
        </w:rPr>
        <w:fldChar w:fldCharType="separate"/>
      </w:r>
      <w:r w:rsidR="00667AE8">
        <w:rPr>
          <w:lang w:eastAsia="zh-CN"/>
        </w:rPr>
        <w:t>[1]</w:t>
      </w:r>
      <w:r w:rsidR="009A4076">
        <w:rPr>
          <w:lang w:eastAsia="zh-CN"/>
        </w:rPr>
        <w:fldChar w:fldCharType="end"/>
      </w:r>
      <w:r w:rsidR="005543F5">
        <w:rPr>
          <w:rFonts w:eastAsia="SimSun"/>
          <w:lang w:eastAsia="zh-CN"/>
        </w:rPr>
        <w:t xml:space="preserve">, </w:t>
      </w:r>
      <w:r w:rsidR="00D94F17">
        <w:rPr>
          <w:rFonts w:eastAsia="SimSun"/>
          <w:lang w:eastAsia="zh-CN"/>
        </w:rPr>
        <w:t>the m</w:t>
      </w:r>
      <w:r w:rsidR="005543F5">
        <w:rPr>
          <w:rFonts w:eastAsia="SimSun"/>
          <w:lang w:eastAsia="zh-CN"/>
        </w:rPr>
        <w:t xml:space="preserve">oderator </w:t>
      </w:r>
      <w:r w:rsidR="00FA51CD">
        <w:rPr>
          <w:rFonts w:eastAsia="SimSun"/>
          <w:lang w:eastAsia="zh-CN"/>
        </w:rPr>
        <w:t xml:space="preserve">provided </w:t>
      </w:r>
      <w:r w:rsidR="005543F5">
        <w:rPr>
          <w:rFonts w:eastAsia="SimSun"/>
          <w:lang w:eastAsia="zh-CN"/>
        </w:rPr>
        <w:t xml:space="preserve">the </w:t>
      </w:r>
      <w:r w:rsidR="00F81C49">
        <w:rPr>
          <w:rFonts w:eastAsia="SimSun"/>
          <w:lang w:eastAsia="zh-CN"/>
        </w:rPr>
        <w:t xml:space="preserve">following </w:t>
      </w:r>
      <w:r>
        <w:rPr>
          <w:rFonts w:eastAsia="SimSun"/>
          <w:lang w:eastAsia="zh-CN"/>
        </w:rPr>
        <w:t>draft SID</w:t>
      </w:r>
      <w:r w:rsidR="009A4076">
        <w:rPr>
          <w:rFonts w:eastAsia="SimSun"/>
          <w:lang w:eastAsia="zh-CN"/>
        </w:rPr>
        <w:t xml:space="preserve"> </w:t>
      </w:r>
      <w:r w:rsidR="009A4076">
        <w:rPr>
          <w:lang w:eastAsia="zh-CN"/>
        </w:rPr>
        <w:fldChar w:fldCharType="begin"/>
      </w:r>
      <w:r w:rsidR="009A4076">
        <w:rPr>
          <w:lang w:eastAsia="zh-CN"/>
        </w:rPr>
        <w:instrText xml:space="preserve"> REF _Ref88488746 \r \h </w:instrText>
      </w:r>
      <w:r w:rsidR="009A4076">
        <w:rPr>
          <w:lang w:eastAsia="zh-CN"/>
        </w:rPr>
      </w:r>
      <w:r w:rsidR="009A4076">
        <w:rPr>
          <w:lang w:eastAsia="zh-CN"/>
        </w:rPr>
        <w:fldChar w:fldCharType="separate"/>
      </w:r>
      <w:r w:rsidR="00667AE8">
        <w:rPr>
          <w:lang w:eastAsia="zh-CN"/>
        </w:rPr>
        <w:t>[2]</w:t>
      </w:r>
      <w:r w:rsidR="009A4076">
        <w:rPr>
          <w:lang w:eastAsia="zh-CN"/>
        </w:rPr>
        <w:fldChar w:fldCharType="end"/>
      </w:r>
      <w:r w:rsidR="00B970E2">
        <w:rPr>
          <w:rFonts w:eastAsia="SimSun"/>
          <w:lang w:eastAsia="zh-CN"/>
        </w:rPr>
        <w:t>.</w:t>
      </w:r>
    </w:p>
    <w:tbl>
      <w:tblPr>
        <w:tblStyle w:val="TableGrid"/>
        <w:tblW w:w="0" w:type="auto"/>
        <w:tblLook w:val="04A0" w:firstRow="1" w:lastRow="0" w:firstColumn="1" w:lastColumn="0" w:noHBand="0" w:noVBand="1"/>
      </w:tblPr>
      <w:tblGrid>
        <w:gridCol w:w="9621"/>
      </w:tblGrid>
      <w:tr w:rsidR="006863FD" w14:paraId="64B6CCE3" w14:textId="77777777" w:rsidTr="006863FD">
        <w:tc>
          <w:tcPr>
            <w:tcW w:w="9621" w:type="dxa"/>
          </w:tcPr>
          <w:p w14:paraId="46B5935B" w14:textId="1040975F" w:rsidR="006863FD" w:rsidRPr="0079274D" w:rsidRDefault="000453EA" w:rsidP="0079274D">
            <w:pPr>
              <w:shd w:val="clear" w:color="auto" w:fill="FFFFFF"/>
              <w:spacing w:after="120"/>
              <w:jc w:val="both"/>
              <w:rPr>
                <w:rFonts w:eastAsia="SimSun"/>
                <w:u w:val="single"/>
                <w:lang w:val="en-US" w:eastAsia="zh-CN"/>
              </w:rPr>
            </w:pPr>
            <w:r w:rsidRPr="0079274D">
              <w:rPr>
                <w:rFonts w:eastAsia="TimesNewRomanPS-BoldMT"/>
                <w:b/>
                <w:bCs/>
                <w:u w:val="single"/>
                <w:lang w:val="en-US" w:eastAsia="zh-CN"/>
              </w:rPr>
              <w:t xml:space="preserve">Moderator’s </w:t>
            </w:r>
            <w:r w:rsidR="006902C3">
              <w:rPr>
                <w:rFonts w:eastAsia="TimesNewRomanPS-BoldMT"/>
                <w:b/>
                <w:bCs/>
                <w:u w:val="single"/>
                <w:lang w:val="en-US" w:eastAsia="zh-CN"/>
              </w:rPr>
              <w:t xml:space="preserve">draft </w:t>
            </w:r>
            <w:r w:rsidR="0054017B">
              <w:rPr>
                <w:rFonts w:eastAsia="TimesNewRomanPS-BoldMT"/>
                <w:b/>
                <w:bCs/>
                <w:u w:val="single"/>
                <w:lang w:val="en-US" w:eastAsia="zh-CN"/>
              </w:rPr>
              <w:t>justification</w:t>
            </w:r>
            <w:r w:rsidRPr="0079274D">
              <w:rPr>
                <w:rFonts w:eastAsia="TimesNewRomanPS-BoldMT"/>
                <w:b/>
                <w:bCs/>
                <w:u w:val="single"/>
                <w:lang w:val="en-US" w:eastAsia="zh-CN"/>
              </w:rPr>
              <w:t>:</w:t>
            </w:r>
          </w:p>
          <w:p w14:paraId="5C3CF2FF" w14:textId="77777777" w:rsidR="00F5718E" w:rsidRDefault="00F5718E" w:rsidP="00F5718E">
            <w:pPr>
              <w:rPr>
                <w:rFonts w:ascii="Times" w:hAnsi="Times" w:cs="Times"/>
              </w:rPr>
            </w:pPr>
            <w:r w:rsidRPr="009F151F">
              <w:rPr>
                <w:rFonts w:ascii="Times" w:hAnsi="Times" w:cs="Times"/>
              </w:rPr>
              <w:t>Coverage is a fundamental aspect of cellular network deployments. Mobile operators rely on different types of network nodes to offer blanket coverage in their deployments. Deployment of regular full-stack cells is one option but it may not be always possible (e.g., no availability of backhaul) or economically viable.</w:t>
            </w:r>
          </w:p>
          <w:p w14:paraId="29431082" w14:textId="77777777" w:rsidR="00F5718E" w:rsidRDefault="00F5718E" w:rsidP="00F5718E">
            <w:pPr>
              <w:rPr>
                <w:rFonts w:ascii="Times" w:hAnsi="Times" w:cs="Times"/>
              </w:rPr>
            </w:pPr>
            <w:r w:rsidRPr="009F151F">
              <w:rPr>
                <w:rFonts w:ascii="Times" w:hAnsi="Times" w:cs="Times"/>
              </w:rPr>
              <w:t>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0CDD05F9" w14:textId="77777777" w:rsidR="00F5718E" w:rsidRDefault="00F5718E" w:rsidP="00F5718E">
            <w:pPr>
              <w:rPr>
                <w:rFonts w:ascii="Times" w:hAnsi="Times" w:cs="Times"/>
              </w:rPr>
            </w:pPr>
            <w:r w:rsidRPr="009F151F">
              <w:rPr>
                <w:rFonts w:ascii="Times" w:hAnsi="Times" w:cs="Times"/>
              </w:rPr>
              <w:t>While an RF repeater presents a cost effective means of extending network coverage, it has its limitations. An RF repeater simply does an amplify-and-forward operation without being able to take into account various factors that could improve performance. Such factors may include information on semi-static and/or dynamic downlink/uplink configuration, adaptive transmitter/receiver spatial beamforming, ON-OFF status, etc.</w:t>
            </w:r>
          </w:p>
          <w:p w14:paraId="163AE485" w14:textId="77777777" w:rsidR="00F5718E" w:rsidRDefault="00F5718E" w:rsidP="00F5718E">
            <w:pPr>
              <w:rPr>
                <w:rFonts w:ascii="Times" w:hAnsi="Times" w:cs="Times"/>
              </w:rPr>
            </w:pPr>
            <w:r w:rsidRPr="009F151F">
              <w:rPr>
                <w:rFonts w:ascii="Times" w:hAnsi="Times" w:cs="Times"/>
              </w:rPr>
              <w:t>A smart repeater is an enhancement over conventional RF repeaters with the capability to receive and process side control information from the network. Side control information could allow a smart repeater to perform its amplify-and-forward operation in a more efficient manner. Potential benefits could include mitigation of unnecessary noise amplification, transmissions and receptions with better spatial directivity, and simplified network integration.</w:t>
            </w:r>
          </w:p>
          <w:p w14:paraId="59FE1A25" w14:textId="77777777" w:rsidR="00F5718E" w:rsidRPr="00F5718E" w:rsidRDefault="00F5718E" w:rsidP="00F972E6">
            <w:pPr>
              <w:spacing w:after="0"/>
              <w:rPr>
                <w:lang w:eastAsia="ko-KR"/>
              </w:rPr>
            </w:pPr>
          </w:p>
          <w:p w14:paraId="57EDE37C" w14:textId="521A2B71" w:rsidR="00F5718E" w:rsidRDefault="00F5718E" w:rsidP="00F5718E">
            <w:pPr>
              <w:shd w:val="clear" w:color="auto" w:fill="FFFFFF"/>
              <w:spacing w:after="120"/>
              <w:jc w:val="both"/>
              <w:rPr>
                <w:lang w:eastAsia="ko-KR"/>
              </w:rPr>
            </w:pPr>
            <w:r w:rsidRPr="0079274D">
              <w:rPr>
                <w:rFonts w:eastAsia="TimesNewRomanPS-BoldMT"/>
                <w:b/>
                <w:bCs/>
                <w:u w:val="single"/>
                <w:lang w:val="en-US" w:eastAsia="zh-CN"/>
              </w:rPr>
              <w:t xml:space="preserve">Moderator’s </w:t>
            </w:r>
            <w:r>
              <w:rPr>
                <w:rFonts w:eastAsia="TimesNewRomanPS-BoldMT"/>
                <w:b/>
                <w:bCs/>
                <w:u w:val="single"/>
                <w:lang w:val="en-US" w:eastAsia="zh-CN"/>
              </w:rPr>
              <w:t>draft objectives</w:t>
            </w:r>
            <w:r w:rsidRPr="0079274D">
              <w:rPr>
                <w:rFonts w:eastAsia="TimesNewRomanPS-BoldMT"/>
                <w:b/>
                <w:bCs/>
                <w:u w:val="single"/>
                <w:lang w:val="en-US" w:eastAsia="zh-CN"/>
              </w:rPr>
              <w:t>:</w:t>
            </w:r>
          </w:p>
          <w:p w14:paraId="3585BC2E" w14:textId="77777777" w:rsidR="00F972E6" w:rsidRDefault="00F972E6" w:rsidP="00F972E6">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smart</w:t>
            </w:r>
            <w:r>
              <w:rPr>
                <w:lang w:eastAsia="ko-KR"/>
              </w:rPr>
              <w:t xml:space="preserve"> </w:t>
            </w:r>
            <w:r>
              <w:rPr>
                <w:rFonts w:hint="eastAsia"/>
                <w:lang w:eastAsia="ko-KR"/>
              </w:rPr>
              <w:t>repeaters</w:t>
            </w:r>
            <w:r>
              <w:rPr>
                <w:lang w:eastAsia="ko-KR"/>
              </w:rPr>
              <w:t xml:space="preserve"> </w:t>
            </w:r>
            <w:r>
              <w:rPr>
                <w:rFonts w:hint="eastAsia"/>
                <w:lang w:eastAsia="ko-KR"/>
              </w:rPr>
              <w:t>are</w:t>
            </w:r>
            <w:r>
              <w:rPr>
                <w:lang w:eastAsia="ko-KR"/>
              </w:rPr>
              <w:t xml:space="preserve">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6690EFB9" w14:textId="77777777" w:rsidR="00F972E6" w:rsidRDefault="00F972E6" w:rsidP="00F972E6">
            <w:pPr>
              <w:numPr>
                <w:ilvl w:val="0"/>
                <w:numId w:val="37"/>
              </w:numPr>
              <w:overflowPunct w:val="0"/>
              <w:autoSpaceDE w:val="0"/>
              <w:autoSpaceDN w:val="0"/>
              <w:adjustRightInd w:val="0"/>
              <w:spacing w:after="0"/>
              <w:textAlignment w:val="baseline"/>
            </w:pPr>
            <w:r>
              <w:t>Consider smart repeaters used for extension of network coverage on FR1 and FR2 bands. Prioritize FR2 TDD deployments for both outdoor and O2I scenarios.</w:t>
            </w:r>
          </w:p>
          <w:p w14:paraId="61498331" w14:textId="77777777" w:rsidR="00F972E6" w:rsidRDefault="00F972E6" w:rsidP="00F972E6">
            <w:pPr>
              <w:numPr>
                <w:ilvl w:val="0"/>
                <w:numId w:val="37"/>
              </w:numPr>
              <w:overflowPunct w:val="0"/>
              <w:autoSpaceDE w:val="0"/>
              <w:autoSpaceDN w:val="0"/>
              <w:adjustRightInd w:val="0"/>
              <w:spacing w:after="0"/>
              <w:textAlignment w:val="baseline"/>
            </w:pPr>
            <w:r>
              <w:t>For only single hop stationary smart repeaters</w:t>
            </w:r>
          </w:p>
          <w:p w14:paraId="5C3AD9B9" w14:textId="77777777" w:rsidR="00F972E6" w:rsidRDefault="00F972E6" w:rsidP="00F972E6">
            <w:pPr>
              <w:numPr>
                <w:ilvl w:val="0"/>
                <w:numId w:val="37"/>
              </w:numPr>
              <w:overflowPunct w:val="0"/>
              <w:autoSpaceDE w:val="0"/>
              <w:autoSpaceDN w:val="0"/>
              <w:adjustRightInd w:val="0"/>
              <w:spacing w:after="0"/>
              <w:textAlignment w:val="baseline"/>
            </w:pPr>
            <w:r>
              <w:t>Assuming smart repeaters are transparent to UEs</w:t>
            </w:r>
          </w:p>
          <w:p w14:paraId="58BF6FC3" w14:textId="77777777" w:rsidR="00F972E6" w:rsidRDefault="00F972E6" w:rsidP="00F972E6">
            <w:pPr>
              <w:numPr>
                <w:ilvl w:val="0"/>
                <w:numId w:val="37"/>
              </w:numPr>
              <w:overflowPunct w:val="0"/>
              <w:autoSpaceDE w:val="0"/>
              <w:autoSpaceDN w:val="0"/>
              <w:adjustRightInd w:val="0"/>
              <w:spacing w:after="0"/>
              <w:textAlignment w:val="baseline"/>
            </w:pPr>
            <w:r>
              <w:t>Smart repeater can maintain the gNB-repeater link and repeater-UE link simultaneously</w:t>
            </w:r>
          </w:p>
          <w:p w14:paraId="432F78B6" w14:textId="77777777" w:rsidR="00F972E6" w:rsidRDefault="00F972E6" w:rsidP="00F972E6">
            <w:pPr>
              <w:numPr>
                <w:ilvl w:val="0"/>
                <w:numId w:val="37"/>
              </w:numPr>
              <w:overflowPunct w:val="0"/>
              <w:autoSpaceDE w:val="0"/>
              <w:autoSpaceDN w:val="0"/>
              <w:adjustRightInd w:val="0"/>
              <w:spacing w:after="0"/>
              <w:textAlignment w:val="baseline"/>
            </w:pPr>
            <w:r>
              <w:t>Cost efficiency is a key consideration point for smart repeaters</w:t>
            </w:r>
          </w:p>
          <w:p w14:paraId="0F36B50A" w14:textId="1641D53E" w:rsidR="00F972E6" w:rsidRDefault="00F972E6" w:rsidP="004E5E8D">
            <w:pPr>
              <w:tabs>
                <w:tab w:val="left" w:pos="3179"/>
              </w:tabs>
              <w:spacing w:after="0"/>
              <w:rPr>
                <w:lang w:eastAsia="ko-KR"/>
              </w:rPr>
            </w:pPr>
          </w:p>
          <w:p w14:paraId="40CBE8B8" w14:textId="77777777" w:rsidR="00F972E6" w:rsidRDefault="00F972E6" w:rsidP="00F972E6">
            <w:pPr>
              <w:spacing w:after="0"/>
            </w:pPr>
            <w:r>
              <w:t>Study and identify which side control information is necessary for smart repeaters including at least [RAN1, RAN2, RAN4]</w:t>
            </w:r>
          </w:p>
          <w:p w14:paraId="69ABBB80" w14:textId="77777777" w:rsidR="00F972E6" w:rsidRPr="009F151F" w:rsidRDefault="00F972E6" w:rsidP="00F972E6">
            <w:pPr>
              <w:numPr>
                <w:ilvl w:val="0"/>
                <w:numId w:val="37"/>
              </w:numPr>
              <w:overflowPunct w:val="0"/>
              <w:autoSpaceDE w:val="0"/>
              <w:autoSpaceDN w:val="0"/>
              <w:adjustRightInd w:val="0"/>
              <w:spacing w:after="0"/>
              <w:textAlignment w:val="baseline"/>
            </w:pPr>
            <w:r>
              <w:t>Beamforming information</w:t>
            </w:r>
          </w:p>
          <w:p w14:paraId="7C450379" w14:textId="77777777" w:rsidR="00F972E6" w:rsidRPr="009F151F" w:rsidRDefault="00F972E6" w:rsidP="00F972E6">
            <w:pPr>
              <w:numPr>
                <w:ilvl w:val="0"/>
                <w:numId w:val="37"/>
              </w:numPr>
              <w:overflowPunct w:val="0"/>
              <w:autoSpaceDE w:val="0"/>
              <w:autoSpaceDN w:val="0"/>
              <w:adjustRightInd w:val="0"/>
              <w:spacing w:after="0"/>
              <w:textAlignment w:val="baseline"/>
            </w:pPr>
            <w:r>
              <w:t>Timing information to align transmission / reception boundaries of smart repeater</w:t>
            </w:r>
          </w:p>
          <w:p w14:paraId="7EA34153" w14:textId="77777777" w:rsidR="00F972E6" w:rsidRPr="009F151F" w:rsidRDefault="00F972E6" w:rsidP="00F972E6">
            <w:pPr>
              <w:numPr>
                <w:ilvl w:val="0"/>
                <w:numId w:val="37"/>
              </w:numPr>
              <w:overflowPunct w:val="0"/>
              <w:autoSpaceDE w:val="0"/>
              <w:autoSpaceDN w:val="0"/>
              <w:adjustRightInd w:val="0"/>
              <w:spacing w:after="0"/>
              <w:textAlignment w:val="baseline"/>
            </w:pPr>
            <w:r>
              <w:t>Information on UL-DL TDD configuration</w:t>
            </w:r>
          </w:p>
          <w:p w14:paraId="580DFD78" w14:textId="77777777" w:rsidR="00F972E6" w:rsidRPr="009F151F" w:rsidRDefault="00F972E6" w:rsidP="00F972E6">
            <w:pPr>
              <w:numPr>
                <w:ilvl w:val="0"/>
                <w:numId w:val="37"/>
              </w:numPr>
              <w:overflowPunct w:val="0"/>
              <w:autoSpaceDE w:val="0"/>
              <w:autoSpaceDN w:val="0"/>
              <w:adjustRightInd w:val="0"/>
              <w:spacing w:after="0"/>
              <w:textAlignment w:val="baseline"/>
            </w:pPr>
            <w:r>
              <w:t>Power control information for efficient interference management</w:t>
            </w:r>
          </w:p>
          <w:p w14:paraId="2BC1C939" w14:textId="77777777" w:rsidR="00F972E6" w:rsidRPr="009F151F" w:rsidRDefault="00F972E6" w:rsidP="00F972E6">
            <w:pPr>
              <w:numPr>
                <w:ilvl w:val="0"/>
                <w:numId w:val="37"/>
              </w:numPr>
              <w:overflowPunct w:val="0"/>
              <w:autoSpaceDE w:val="0"/>
              <w:autoSpaceDN w:val="0"/>
              <w:adjustRightInd w:val="0"/>
              <w:spacing w:after="0"/>
              <w:textAlignment w:val="baseline"/>
            </w:pPr>
            <w:r>
              <w:t>ON-OFF information for efficient interference management and improved energy efficiency</w:t>
            </w:r>
          </w:p>
          <w:p w14:paraId="44516760" w14:textId="77777777" w:rsidR="00F972E6" w:rsidRDefault="00F972E6" w:rsidP="00F972E6">
            <w:pPr>
              <w:spacing w:after="0"/>
            </w:pPr>
          </w:p>
          <w:p w14:paraId="01F79549" w14:textId="77777777" w:rsidR="00F972E6" w:rsidRDefault="00F972E6" w:rsidP="00F972E6">
            <w:pPr>
              <w:spacing w:after="0"/>
              <w:rPr>
                <w:bCs/>
              </w:rPr>
            </w:pPr>
            <w:bookmarkStart w:id="3" w:name="OLE_LINK4"/>
            <w:bookmarkStart w:id="4" w:name="OLE_LINK5"/>
            <w:r>
              <w:t>Study the following aspect of smart repeater management</w:t>
            </w:r>
          </w:p>
          <w:p w14:paraId="1226C8F8" w14:textId="77777777" w:rsidR="00F972E6" w:rsidRPr="009F151F" w:rsidRDefault="00F972E6" w:rsidP="00F972E6">
            <w:pPr>
              <w:numPr>
                <w:ilvl w:val="0"/>
                <w:numId w:val="37"/>
              </w:numPr>
              <w:overflowPunct w:val="0"/>
              <w:autoSpaceDE w:val="0"/>
              <w:autoSpaceDN w:val="0"/>
              <w:adjustRightInd w:val="0"/>
              <w:spacing w:after="0"/>
              <w:textAlignment w:val="baseline"/>
              <w:rPr>
                <w:bCs/>
              </w:rPr>
            </w:pPr>
            <w:r>
              <w:t>Identification and authorization of smart repeaters [RAN2, RAN3]</w:t>
            </w:r>
          </w:p>
          <w:p w14:paraId="390089E4" w14:textId="48E020C6" w:rsidR="001119FA" w:rsidRPr="0079274D" w:rsidRDefault="00F972E6" w:rsidP="00F972E6">
            <w:pPr>
              <w:numPr>
                <w:ilvl w:val="0"/>
                <w:numId w:val="37"/>
              </w:numPr>
              <w:overflowPunct w:val="0"/>
              <w:autoSpaceDE w:val="0"/>
              <w:autoSpaceDN w:val="0"/>
              <w:adjustRightInd w:val="0"/>
              <w:spacing w:after="0"/>
              <w:textAlignment w:val="baseline"/>
              <w:rPr>
                <w:rFonts w:eastAsia="SimSun"/>
                <w:lang w:val="en-US" w:eastAsia="zh-CN"/>
              </w:rPr>
            </w:pPr>
            <w:r>
              <w:t>RF requirements for smart repeater, including max transmission power and other applicable RF requirements [RAN4]</w:t>
            </w:r>
            <w:bookmarkEnd w:id="3"/>
            <w:bookmarkEnd w:id="4"/>
          </w:p>
        </w:tc>
      </w:tr>
    </w:tbl>
    <w:p w14:paraId="53DF113B" w14:textId="4C8CCBA3" w:rsidR="006863FD" w:rsidRPr="00910DAD" w:rsidRDefault="006863FD" w:rsidP="003B0699">
      <w:pPr>
        <w:adjustRightInd w:val="0"/>
        <w:snapToGrid w:val="0"/>
        <w:spacing w:before="180" w:after="120"/>
        <w:jc w:val="both"/>
        <w:rPr>
          <w:rFonts w:eastAsia="SimSun"/>
          <w:lang w:eastAsia="zh-CN"/>
        </w:rPr>
      </w:pPr>
      <w:r w:rsidRPr="00910DAD">
        <w:rPr>
          <w:rFonts w:eastAsia="SimSun"/>
          <w:lang w:eastAsia="zh-CN"/>
        </w:rPr>
        <w:t>In this contribution,</w:t>
      </w:r>
      <w:r w:rsidR="009D7DE6">
        <w:rPr>
          <w:rFonts w:eastAsia="SimSun"/>
          <w:lang w:eastAsia="zh-CN"/>
        </w:rPr>
        <w:t xml:space="preserve"> we </w:t>
      </w:r>
      <w:r w:rsidR="00462682">
        <w:rPr>
          <w:rFonts w:eastAsia="SimSun"/>
          <w:lang w:eastAsia="zh-CN"/>
        </w:rPr>
        <w:t>present our</w:t>
      </w:r>
      <w:r w:rsidR="00395D5D">
        <w:rPr>
          <w:rFonts w:eastAsia="SimSun"/>
          <w:lang w:eastAsia="zh-CN"/>
        </w:rPr>
        <w:t xml:space="preserve"> </w:t>
      </w:r>
      <w:r w:rsidR="00462682">
        <w:rPr>
          <w:rFonts w:eastAsia="SimSun"/>
          <w:lang w:eastAsia="zh-CN"/>
        </w:rPr>
        <w:t>analysis and comments</w:t>
      </w:r>
      <w:r w:rsidR="00395D5D">
        <w:rPr>
          <w:rFonts w:eastAsia="SimSun"/>
          <w:lang w:eastAsia="zh-CN"/>
        </w:rPr>
        <w:t xml:space="preserve"> </w:t>
      </w:r>
      <w:r w:rsidR="00462682">
        <w:rPr>
          <w:rFonts w:eastAsia="SimSun"/>
          <w:lang w:eastAsia="zh-CN"/>
        </w:rPr>
        <w:t>for</w:t>
      </w:r>
      <w:r w:rsidR="00395D5D">
        <w:rPr>
          <w:rFonts w:eastAsia="SimSun"/>
          <w:lang w:eastAsia="zh-CN"/>
        </w:rPr>
        <w:t xml:space="preserve"> </w:t>
      </w:r>
      <w:r w:rsidR="002F0330">
        <w:rPr>
          <w:rFonts w:eastAsia="SimSun"/>
          <w:lang w:eastAsia="zh-CN"/>
        </w:rPr>
        <w:t>the draft SID</w:t>
      </w:r>
      <w:r>
        <w:rPr>
          <w:rFonts w:eastAsia="SimSun"/>
          <w:lang w:eastAsia="zh-CN"/>
        </w:rPr>
        <w:t>.</w:t>
      </w:r>
    </w:p>
    <w:p w14:paraId="2FA4EC6F" w14:textId="7C350F34" w:rsidR="006863FD" w:rsidRPr="00D61EC4" w:rsidRDefault="00373928" w:rsidP="00D61EC4">
      <w:pPr>
        <w:pStyle w:val="Heading1"/>
        <w:pBdr>
          <w:top w:val="none" w:sz="0" w:space="0" w:color="auto"/>
        </w:pBdr>
        <w:adjustRightInd w:val="0"/>
        <w:snapToGrid w:val="0"/>
        <w:ind w:left="431" w:hanging="431"/>
        <w:rPr>
          <w:rFonts w:eastAsiaTheme="minorEastAsia"/>
          <w:lang w:eastAsia="zh-CN"/>
        </w:rPr>
      </w:pPr>
      <w:r>
        <w:rPr>
          <w:rFonts w:eastAsiaTheme="minorEastAsia"/>
          <w:lang w:eastAsia="zh-CN"/>
        </w:rPr>
        <w:lastRenderedPageBreak/>
        <w:t>Discussion</w:t>
      </w:r>
    </w:p>
    <w:p w14:paraId="14C61849" w14:textId="77777777" w:rsidR="002A1125" w:rsidRPr="00D61EC4" w:rsidRDefault="002A1125" w:rsidP="002A1125">
      <w:pPr>
        <w:pStyle w:val="Heading2"/>
        <w:rPr>
          <w:lang w:eastAsia="zh-CN"/>
        </w:rPr>
      </w:pPr>
      <w:r>
        <w:rPr>
          <w:lang w:eastAsia="zh-CN"/>
        </w:rPr>
        <w:t xml:space="preserve">Justification </w:t>
      </w:r>
    </w:p>
    <w:p w14:paraId="1C99E779" w14:textId="0345950E" w:rsidR="00077A61" w:rsidRDefault="00E37F56" w:rsidP="00077A61">
      <w:pPr>
        <w:spacing w:after="120"/>
        <w:jc w:val="both"/>
        <w:rPr>
          <w:rFonts w:eastAsiaTheme="minorEastAsia"/>
          <w:lang w:eastAsia="zh-CN"/>
        </w:rPr>
      </w:pPr>
      <w:r>
        <w:rPr>
          <w:rFonts w:eastAsiaTheme="minorEastAsia"/>
          <w:lang w:eastAsia="zh-CN"/>
        </w:rPr>
        <w:t xml:space="preserve">As we have commented during the email discussion </w:t>
      </w:r>
      <w:r>
        <w:rPr>
          <w:lang w:eastAsia="zh-CN"/>
        </w:rPr>
        <w:fldChar w:fldCharType="begin"/>
      </w:r>
      <w:r>
        <w:rPr>
          <w:lang w:eastAsia="zh-CN"/>
        </w:rPr>
        <w:instrText xml:space="preserve"> REF _Ref88488745 \r \h </w:instrText>
      </w:r>
      <w:r>
        <w:rPr>
          <w:lang w:eastAsia="zh-CN"/>
        </w:rPr>
      </w:r>
      <w:r>
        <w:rPr>
          <w:lang w:eastAsia="zh-CN"/>
        </w:rPr>
        <w:fldChar w:fldCharType="separate"/>
      </w:r>
      <w:r>
        <w:rPr>
          <w:lang w:eastAsia="zh-CN"/>
        </w:rPr>
        <w:t>[1]</w:t>
      </w:r>
      <w:r>
        <w:rPr>
          <w:lang w:eastAsia="zh-CN"/>
        </w:rPr>
        <w:fldChar w:fldCharType="end"/>
      </w:r>
      <w:r>
        <w:rPr>
          <w:rFonts w:eastAsiaTheme="minorEastAsia"/>
          <w:lang w:eastAsia="zh-CN"/>
        </w:rPr>
        <w:t xml:space="preserve">, </w:t>
      </w:r>
      <w:r w:rsidR="004403A3">
        <w:rPr>
          <w:rFonts w:eastAsiaTheme="minorEastAsia"/>
          <w:lang w:eastAsia="zh-CN"/>
        </w:rPr>
        <w:t xml:space="preserve">the </w:t>
      </w:r>
      <w:r w:rsidR="006D741C">
        <w:rPr>
          <w:rFonts w:eastAsiaTheme="minorEastAsia"/>
          <w:lang w:eastAsia="zh-CN"/>
        </w:rPr>
        <w:t xml:space="preserve">difference </w:t>
      </w:r>
      <w:r w:rsidR="00CE5EBE">
        <w:rPr>
          <w:rFonts w:eastAsiaTheme="minorEastAsia"/>
          <w:lang w:eastAsia="zh-CN"/>
        </w:rPr>
        <w:t>between</w:t>
      </w:r>
      <w:r w:rsidR="004403A3" w:rsidRPr="004403A3">
        <w:rPr>
          <w:rFonts w:eastAsiaTheme="minorEastAsia"/>
          <w:lang w:eastAsia="zh-CN"/>
        </w:rPr>
        <w:t xml:space="preserve"> smart repeater </w:t>
      </w:r>
      <w:r w:rsidR="00CE5EBE">
        <w:rPr>
          <w:rFonts w:eastAsiaTheme="minorEastAsia"/>
          <w:lang w:eastAsia="zh-CN"/>
        </w:rPr>
        <w:t xml:space="preserve">and </w:t>
      </w:r>
      <w:r w:rsidR="004403A3" w:rsidRPr="004403A3">
        <w:rPr>
          <w:rFonts w:eastAsiaTheme="minorEastAsia"/>
          <w:lang w:eastAsia="zh-CN"/>
        </w:rPr>
        <w:t xml:space="preserve">already supported </w:t>
      </w:r>
      <w:r w:rsidR="004403A3">
        <w:rPr>
          <w:rFonts w:eastAsiaTheme="minorEastAsia"/>
          <w:lang w:eastAsia="zh-CN"/>
        </w:rPr>
        <w:t>network nodes</w:t>
      </w:r>
      <w:r w:rsidR="004403A3" w:rsidRPr="004403A3">
        <w:rPr>
          <w:rFonts w:eastAsiaTheme="minorEastAsia"/>
          <w:lang w:eastAsia="zh-CN"/>
        </w:rPr>
        <w:t xml:space="preserve"> such as IAB and RF repeater </w:t>
      </w:r>
      <w:r w:rsidR="0029622F">
        <w:rPr>
          <w:rFonts w:eastAsiaTheme="minorEastAsia"/>
          <w:lang w:eastAsia="zh-CN"/>
        </w:rPr>
        <w:t>are</w:t>
      </w:r>
      <w:r w:rsidR="004403A3">
        <w:rPr>
          <w:rFonts w:eastAsiaTheme="minorEastAsia"/>
          <w:lang w:eastAsia="zh-CN"/>
        </w:rPr>
        <w:t xml:space="preserve"> still </w:t>
      </w:r>
      <w:r w:rsidR="006D741C">
        <w:rPr>
          <w:rFonts w:eastAsiaTheme="minorEastAsia"/>
          <w:lang w:eastAsia="zh-CN"/>
        </w:rPr>
        <w:t>not thoroughly compared</w:t>
      </w:r>
      <w:r w:rsidR="004403A3">
        <w:rPr>
          <w:rFonts w:eastAsiaTheme="minorEastAsia"/>
          <w:lang w:eastAsia="zh-CN"/>
        </w:rPr>
        <w:t>.</w:t>
      </w:r>
      <w:r w:rsidR="0029622F">
        <w:rPr>
          <w:rFonts w:eastAsiaTheme="minorEastAsia"/>
          <w:lang w:eastAsia="zh-CN"/>
        </w:rPr>
        <w:t xml:space="preserve"> </w:t>
      </w:r>
      <w:r w:rsidR="00CF2BCA">
        <w:rPr>
          <w:rFonts w:eastAsiaTheme="minorEastAsia"/>
          <w:lang w:eastAsia="zh-CN"/>
        </w:rPr>
        <w:t xml:space="preserve">Our </w:t>
      </w:r>
      <w:r w:rsidR="004E3B60">
        <w:rPr>
          <w:rFonts w:eastAsiaTheme="minorEastAsia"/>
          <w:lang w:eastAsia="zh-CN"/>
        </w:rPr>
        <w:t xml:space="preserve">brief </w:t>
      </w:r>
      <w:r w:rsidR="00017293">
        <w:rPr>
          <w:rFonts w:eastAsiaTheme="minorEastAsia"/>
          <w:lang w:eastAsia="zh-CN"/>
        </w:rPr>
        <w:t>comparison</w:t>
      </w:r>
      <w:r w:rsidR="00BD47BD">
        <w:rPr>
          <w:rFonts w:eastAsiaTheme="minorEastAsia"/>
          <w:lang w:eastAsia="zh-CN"/>
        </w:rPr>
        <w:t xml:space="preserve"> </w:t>
      </w:r>
      <w:r w:rsidR="00E979DF">
        <w:rPr>
          <w:rFonts w:eastAsiaTheme="minorEastAsia"/>
          <w:lang w:eastAsia="zh-CN"/>
        </w:rPr>
        <w:t>of</w:t>
      </w:r>
      <w:r w:rsidR="00611F7E">
        <w:rPr>
          <w:rFonts w:eastAsiaTheme="minorEastAsia"/>
          <w:lang w:eastAsia="zh-CN"/>
        </w:rPr>
        <w:t xml:space="preserve"> </w:t>
      </w:r>
      <w:r w:rsidR="002A6382">
        <w:rPr>
          <w:rFonts w:eastAsiaTheme="minorEastAsia"/>
          <w:lang w:eastAsia="zh-CN"/>
        </w:rPr>
        <w:t xml:space="preserve">IAB, </w:t>
      </w:r>
      <w:r w:rsidR="00611F7E">
        <w:rPr>
          <w:rFonts w:eastAsiaTheme="minorEastAsia"/>
          <w:lang w:eastAsia="zh-CN"/>
        </w:rPr>
        <w:t>smart repeater</w:t>
      </w:r>
      <w:r w:rsidR="00017293">
        <w:rPr>
          <w:rFonts w:eastAsiaTheme="minorEastAsia"/>
          <w:lang w:eastAsia="zh-CN"/>
        </w:rPr>
        <w:t>,</w:t>
      </w:r>
      <w:r w:rsidR="002A6382">
        <w:rPr>
          <w:rFonts w:eastAsiaTheme="minorEastAsia"/>
          <w:lang w:eastAsia="zh-CN"/>
        </w:rPr>
        <w:t xml:space="preserve"> and </w:t>
      </w:r>
      <w:r w:rsidR="00017293">
        <w:rPr>
          <w:rFonts w:eastAsiaTheme="minorEastAsia"/>
          <w:lang w:eastAsia="zh-CN"/>
        </w:rPr>
        <w:t>RF repeater</w:t>
      </w:r>
      <w:r w:rsidR="00611F7E">
        <w:rPr>
          <w:rFonts w:eastAsiaTheme="minorEastAsia"/>
          <w:lang w:eastAsia="zh-CN"/>
        </w:rPr>
        <w:t xml:space="preserve"> are </w:t>
      </w:r>
      <w:r w:rsidR="009B7060">
        <w:rPr>
          <w:rFonts w:eastAsiaTheme="minorEastAsia"/>
          <w:lang w:eastAsia="zh-CN"/>
        </w:rPr>
        <w:t>summarized</w:t>
      </w:r>
      <w:r w:rsidR="00611F7E">
        <w:rPr>
          <w:rFonts w:eastAsiaTheme="minorEastAsia"/>
          <w:lang w:eastAsia="zh-CN"/>
        </w:rPr>
        <w:t xml:space="preserve"> in </w:t>
      </w:r>
      <w:r w:rsidR="003D6E3C">
        <w:rPr>
          <w:rFonts w:eastAsiaTheme="minorEastAsia"/>
          <w:lang w:eastAsia="zh-CN"/>
        </w:rPr>
        <w:fldChar w:fldCharType="begin"/>
      </w:r>
      <w:r w:rsidR="003D6E3C">
        <w:rPr>
          <w:rFonts w:eastAsiaTheme="minorEastAsia"/>
          <w:lang w:eastAsia="zh-CN"/>
        </w:rPr>
        <w:instrText xml:space="preserve"> REF _Ref88492600 \h </w:instrText>
      </w:r>
      <w:r w:rsidR="003D6E3C">
        <w:rPr>
          <w:rFonts w:eastAsiaTheme="minorEastAsia"/>
          <w:lang w:eastAsia="zh-CN"/>
        </w:rPr>
      </w:r>
      <w:r w:rsidR="003D6E3C">
        <w:rPr>
          <w:rFonts w:eastAsiaTheme="minorEastAsia"/>
          <w:lang w:eastAsia="zh-CN"/>
        </w:rPr>
        <w:fldChar w:fldCharType="separate"/>
      </w:r>
      <w:r w:rsidR="003D6E3C">
        <w:t xml:space="preserve">Table </w:t>
      </w:r>
      <w:r w:rsidR="003D6E3C">
        <w:rPr>
          <w:noProof/>
        </w:rPr>
        <w:t>1</w:t>
      </w:r>
      <w:r w:rsidR="003D6E3C">
        <w:rPr>
          <w:rFonts w:eastAsiaTheme="minorEastAsia"/>
          <w:lang w:eastAsia="zh-CN"/>
        </w:rPr>
        <w:fldChar w:fldCharType="end"/>
      </w:r>
      <w:r w:rsidR="009B7060">
        <w:rPr>
          <w:rFonts w:eastAsiaTheme="minorEastAsia"/>
          <w:lang w:eastAsia="zh-CN"/>
        </w:rPr>
        <w:t xml:space="preserve"> </w:t>
      </w:r>
      <w:r w:rsidR="009B7060">
        <w:rPr>
          <w:rFonts w:eastAsiaTheme="minorEastAsia"/>
          <w:lang w:eastAsia="zh-CN"/>
        </w:rPr>
        <w:fldChar w:fldCharType="begin"/>
      </w:r>
      <w:r w:rsidR="009B7060">
        <w:rPr>
          <w:rFonts w:eastAsiaTheme="minorEastAsia"/>
          <w:lang w:eastAsia="zh-CN"/>
        </w:rPr>
        <w:instrText xml:space="preserve"> REF _Ref88489958 \r \h </w:instrText>
      </w:r>
      <w:r w:rsidR="009B7060">
        <w:rPr>
          <w:rFonts w:eastAsiaTheme="minorEastAsia"/>
          <w:lang w:eastAsia="zh-CN"/>
        </w:rPr>
      </w:r>
      <w:r w:rsidR="009B7060">
        <w:rPr>
          <w:rFonts w:eastAsiaTheme="minorEastAsia"/>
          <w:lang w:eastAsia="zh-CN"/>
        </w:rPr>
        <w:fldChar w:fldCharType="separate"/>
      </w:r>
      <w:r w:rsidR="009B7060">
        <w:rPr>
          <w:rFonts w:eastAsiaTheme="minorEastAsia"/>
          <w:lang w:eastAsia="zh-CN"/>
        </w:rPr>
        <w:t>[3]</w:t>
      </w:r>
      <w:r w:rsidR="009B7060">
        <w:rPr>
          <w:rFonts w:eastAsiaTheme="minorEastAsia"/>
          <w:lang w:eastAsia="zh-CN"/>
        </w:rPr>
        <w:fldChar w:fldCharType="end"/>
      </w:r>
      <w:r w:rsidR="00611F7E">
        <w:rPr>
          <w:rFonts w:eastAsiaTheme="minorEastAsia"/>
          <w:lang w:eastAsia="zh-CN"/>
        </w:rPr>
        <w:t xml:space="preserve">. </w:t>
      </w:r>
    </w:p>
    <w:p w14:paraId="5751C2AE" w14:textId="77777777" w:rsidR="00077A61" w:rsidRDefault="00077A61" w:rsidP="00077A61">
      <w:pPr>
        <w:pStyle w:val="Caption"/>
        <w:jc w:val="center"/>
        <w:rPr>
          <w:rFonts w:eastAsiaTheme="minorEastAsia"/>
          <w:lang w:eastAsia="zh-CN"/>
        </w:rPr>
      </w:pPr>
      <w:bookmarkStart w:id="5" w:name="_Ref88492600"/>
      <w:r>
        <w:t xml:space="preserve">Table </w:t>
      </w:r>
      <w:r>
        <w:fldChar w:fldCharType="begin"/>
      </w:r>
      <w:r>
        <w:instrText xml:space="preserve"> SEQ Table \* ARABIC </w:instrText>
      </w:r>
      <w:r>
        <w:fldChar w:fldCharType="separate"/>
      </w:r>
      <w:r>
        <w:rPr>
          <w:noProof/>
        </w:rPr>
        <w:t>1</w:t>
      </w:r>
      <w:r>
        <w:fldChar w:fldCharType="end"/>
      </w:r>
      <w:bookmarkEnd w:id="5"/>
      <w:r>
        <w:t xml:space="preserve"> </w:t>
      </w:r>
      <w:r w:rsidRPr="00357D43">
        <w:t>Comparisons of IAB, Smart repeater, and RF repeater</w:t>
      </w:r>
    </w:p>
    <w:tbl>
      <w:tblPr>
        <w:tblStyle w:val="TableGrid"/>
        <w:tblW w:w="0" w:type="auto"/>
        <w:jc w:val="center"/>
        <w:tblLook w:val="04A0" w:firstRow="1" w:lastRow="0" w:firstColumn="1" w:lastColumn="0" w:noHBand="0" w:noVBand="1"/>
      </w:tblPr>
      <w:tblGrid>
        <w:gridCol w:w="1730"/>
        <w:gridCol w:w="1809"/>
        <w:gridCol w:w="3119"/>
        <w:gridCol w:w="2963"/>
      </w:tblGrid>
      <w:tr w:rsidR="00077A61" w:rsidRPr="00BB0EB8" w14:paraId="1B8B1BEE" w14:textId="77777777" w:rsidTr="00FF1A64">
        <w:trPr>
          <w:jc w:val="center"/>
        </w:trPr>
        <w:tc>
          <w:tcPr>
            <w:tcW w:w="0" w:type="auto"/>
            <w:vMerge w:val="restart"/>
            <w:shd w:val="clear" w:color="auto" w:fill="D9D9D9" w:themeFill="background1" w:themeFillShade="D9"/>
            <w:vAlign w:val="center"/>
          </w:tcPr>
          <w:p w14:paraId="76A6701D" w14:textId="77777777" w:rsidR="00077A61" w:rsidRPr="00BB0EB8" w:rsidRDefault="00077A61" w:rsidP="00FF1A64">
            <w:pPr>
              <w:spacing w:after="120"/>
              <w:jc w:val="both"/>
              <w:rPr>
                <w:rFonts w:eastAsiaTheme="minorEastAsia"/>
                <w:b/>
                <w:lang w:eastAsia="zh-CN"/>
              </w:rPr>
            </w:pPr>
            <w:r w:rsidRPr="00BB0EB8">
              <w:rPr>
                <w:rFonts w:eastAsiaTheme="minorEastAsia"/>
                <w:b/>
                <w:lang w:eastAsia="zh-CN"/>
              </w:rPr>
              <w:t xml:space="preserve">Aspects  </w:t>
            </w:r>
          </w:p>
        </w:tc>
        <w:tc>
          <w:tcPr>
            <w:tcW w:w="0" w:type="auto"/>
            <w:gridSpan w:val="3"/>
            <w:shd w:val="clear" w:color="auto" w:fill="D9D9D9" w:themeFill="background1" w:themeFillShade="D9"/>
            <w:vAlign w:val="center"/>
          </w:tcPr>
          <w:p w14:paraId="6A27FFBE" w14:textId="77777777" w:rsidR="00077A61" w:rsidRDefault="00077A61" w:rsidP="00FF1A64">
            <w:pPr>
              <w:spacing w:after="120"/>
              <w:jc w:val="both"/>
              <w:rPr>
                <w:rFonts w:eastAsiaTheme="minorEastAsia"/>
                <w:b/>
                <w:lang w:eastAsia="zh-CN"/>
              </w:rPr>
            </w:pPr>
            <w:r>
              <w:rPr>
                <w:rFonts w:eastAsiaTheme="minorEastAsia"/>
                <w:b/>
                <w:lang w:eastAsia="zh-CN"/>
              </w:rPr>
              <w:t>Node c</w:t>
            </w:r>
            <w:r w:rsidRPr="00BB0EB8">
              <w:rPr>
                <w:rFonts w:eastAsiaTheme="minorEastAsia"/>
                <w:b/>
                <w:lang w:eastAsia="zh-CN"/>
              </w:rPr>
              <w:t xml:space="preserve">apability </w:t>
            </w:r>
          </w:p>
        </w:tc>
      </w:tr>
      <w:tr w:rsidR="00077A61" w:rsidRPr="00BB0EB8" w14:paraId="4DB2A326" w14:textId="77777777" w:rsidTr="00BB5C72">
        <w:trPr>
          <w:jc w:val="center"/>
        </w:trPr>
        <w:tc>
          <w:tcPr>
            <w:tcW w:w="0" w:type="auto"/>
            <w:vMerge/>
            <w:shd w:val="clear" w:color="auto" w:fill="D9D9D9" w:themeFill="background1" w:themeFillShade="D9"/>
            <w:vAlign w:val="center"/>
          </w:tcPr>
          <w:p w14:paraId="42BB2F42" w14:textId="77777777" w:rsidR="00077A61" w:rsidRPr="00BB0EB8" w:rsidRDefault="00077A61" w:rsidP="00FF1A64">
            <w:pPr>
              <w:spacing w:after="120"/>
              <w:jc w:val="both"/>
              <w:rPr>
                <w:rFonts w:eastAsiaTheme="minorEastAsia"/>
                <w:b/>
                <w:lang w:eastAsia="zh-CN"/>
              </w:rPr>
            </w:pPr>
          </w:p>
        </w:tc>
        <w:tc>
          <w:tcPr>
            <w:tcW w:w="1809" w:type="dxa"/>
            <w:shd w:val="clear" w:color="auto" w:fill="D9D9D9" w:themeFill="background1" w:themeFillShade="D9"/>
            <w:vAlign w:val="center"/>
          </w:tcPr>
          <w:p w14:paraId="2210E0DA" w14:textId="77777777" w:rsidR="00077A61" w:rsidRPr="00BB0EB8" w:rsidRDefault="00077A61" w:rsidP="00FF1A64">
            <w:pPr>
              <w:spacing w:after="120"/>
              <w:jc w:val="both"/>
              <w:rPr>
                <w:rFonts w:eastAsiaTheme="minorEastAsia"/>
                <w:b/>
                <w:lang w:eastAsia="zh-CN"/>
              </w:rPr>
            </w:pPr>
            <w:r w:rsidRPr="00BB0EB8">
              <w:rPr>
                <w:rFonts w:eastAsiaTheme="minorEastAsia" w:hint="eastAsia"/>
                <w:b/>
                <w:lang w:eastAsia="zh-CN"/>
              </w:rPr>
              <w:t>I</w:t>
            </w:r>
            <w:r w:rsidRPr="00BB0EB8">
              <w:rPr>
                <w:rFonts w:eastAsiaTheme="minorEastAsia"/>
                <w:b/>
                <w:lang w:eastAsia="zh-CN"/>
              </w:rPr>
              <w:t>AB</w:t>
            </w:r>
            <w:r>
              <w:rPr>
                <w:rFonts w:eastAsiaTheme="minorEastAsia"/>
                <w:b/>
                <w:lang w:eastAsia="zh-CN"/>
              </w:rPr>
              <w:t xml:space="preserve"> </w:t>
            </w:r>
          </w:p>
        </w:tc>
        <w:tc>
          <w:tcPr>
            <w:tcW w:w="3119" w:type="dxa"/>
            <w:shd w:val="clear" w:color="auto" w:fill="D9D9D9" w:themeFill="background1" w:themeFillShade="D9"/>
            <w:vAlign w:val="center"/>
          </w:tcPr>
          <w:p w14:paraId="7C8ED7EB" w14:textId="77777777" w:rsidR="00077A61" w:rsidRPr="00BB0EB8" w:rsidRDefault="00077A61" w:rsidP="00FF1A64">
            <w:pPr>
              <w:spacing w:after="120"/>
              <w:jc w:val="both"/>
              <w:rPr>
                <w:rFonts w:eastAsiaTheme="minorEastAsia"/>
                <w:b/>
                <w:lang w:eastAsia="zh-CN"/>
              </w:rPr>
            </w:pPr>
            <w:r w:rsidRPr="00BB0EB8">
              <w:rPr>
                <w:rFonts w:eastAsiaTheme="minorEastAsia" w:hint="eastAsia"/>
                <w:b/>
                <w:lang w:eastAsia="zh-CN"/>
              </w:rPr>
              <w:t>S</w:t>
            </w:r>
            <w:r w:rsidRPr="00BB0EB8">
              <w:rPr>
                <w:rFonts w:eastAsiaTheme="minorEastAsia"/>
                <w:b/>
                <w:lang w:eastAsia="zh-CN"/>
              </w:rPr>
              <w:t xml:space="preserve">mart repeater </w:t>
            </w:r>
          </w:p>
        </w:tc>
        <w:tc>
          <w:tcPr>
            <w:tcW w:w="2963" w:type="dxa"/>
            <w:shd w:val="clear" w:color="auto" w:fill="D9D9D9" w:themeFill="background1" w:themeFillShade="D9"/>
          </w:tcPr>
          <w:p w14:paraId="0EFE5294" w14:textId="77777777" w:rsidR="00077A61" w:rsidRPr="00BB0EB8" w:rsidRDefault="00077A61" w:rsidP="00FF1A64">
            <w:pPr>
              <w:spacing w:after="120"/>
              <w:jc w:val="both"/>
              <w:rPr>
                <w:rFonts w:eastAsiaTheme="minorEastAsia"/>
                <w:b/>
                <w:lang w:eastAsia="zh-CN"/>
              </w:rPr>
            </w:pPr>
            <w:r>
              <w:rPr>
                <w:rFonts w:eastAsiaTheme="minorEastAsia"/>
                <w:b/>
                <w:lang w:eastAsia="zh-CN"/>
              </w:rPr>
              <w:t xml:space="preserve">RF </w:t>
            </w:r>
            <w:r w:rsidRPr="00BB0EB8">
              <w:rPr>
                <w:rFonts w:eastAsiaTheme="minorEastAsia"/>
                <w:b/>
                <w:lang w:eastAsia="zh-CN"/>
              </w:rPr>
              <w:t>repeater</w:t>
            </w:r>
            <w:r>
              <w:rPr>
                <w:rFonts w:eastAsiaTheme="minorEastAsia"/>
                <w:b/>
                <w:lang w:eastAsia="zh-CN"/>
              </w:rPr>
              <w:t xml:space="preserve"> </w:t>
            </w:r>
          </w:p>
        </w:tc>
      </w:tr>
      <w:tr w:rsidR="00077A61" w14:paraId="1885CB83" w14:textId="77777777" w:rsidTr="00BB5C72">
        <w:trPr>
          <w:jc w:val="center"/>
        </w:trPr>
        <w:tc>
          <w:tcPr>
            <w:tcW w:w="0" w:type="auto"/>
            <w:shd w:val="clear" w:color="auto" w:fill="D9D9D9" w:themeFill="background1" w:themeFillShade="D9"/>
            <w:vAlign w:val="center"/>
          </w:tcPr>
          <w:p w14:paraId="5929C929" w14:textId="77777777" w:rsidR="00077A61" w:rsidRPr="00BB0EB8" w:rsidRDefault="00077A61" w:rsidP="00FF1A64">
            <w:pPr>
              <w:spacing w:after="120"/>
              <w:jc w:val="both"/>
              <w:rPr>
                <w:rFonts w:eastAsiaTheme="minorEastAsia"/>
                <w:b/>
                <w:lang w:eastAsia="zh-CN"/>
              </w:rPr>
            </w:pPr>
            <w:r w:rsidRPr="00FE7D66">
              <w:rPr>
                <w:rFonts w:eastAsiaTheme="minorEastAsia"/>
                <w:b/>
                <w:lang w:eastAsia="zh-CN"/>
              </w:rPr>
              <w:t>Architecture</w:t>
            </w:r>
            <w:r>
              <w:rPr>
                <w:rFonts w:eastAsiaTheme="minorEastAsia"/>
                <w:b/>
                <w:lang w:eastAsia="zh-CN"/>
              </w:rPr>
              <w:t xml:space="preserve"> </w:t>
            </w:r>
          </w:p>
        </w:tc>
        <w:tc>
          <w:tcPr>
            <w:tcW w:w="1809" w:type="dxa"/>
            <w:vAlign w:val="center"/>
          </w:tcPr>
          <w:p w14:paraId="33171A5D" w14:textId="77777777" w:rsidR="00077A61" w:rsidRDefault="00077A61" w:rsidP="00FF1A64">
            <w:pPr>
              <w:spacing w:after="120"/>
              <w:jc w:val="both"/>
              <w:rPr>
                <w:rFonts w:eastAsiaTheme="minorEastAsia"/>
                <w:lang w:eastAsia="zh-CN"/>
              </w:rPr>
            </w:pPr>
            <w:r>
              <w:rPr>
                <w:rFonts w:eastAsiaTheme="minorEastAsia" w:hint="eastAsia"/>
                <w:lang w:eastAsia="zh-CN"/>
              </w:rPr>
              <w:t>D</w:t>
            </w:r>
            <w:r>
              <w:rPr>
                <w:rFonts w:eastAsiaTheme="minorEastAsia"/>
                <w:lang w:eastAsia="zh-CN"/>
              </w:rPr>
              <w:t>U + MT</w:t>
            </w:r>
          </w:p>
        </w:tc>
        <w:tc>
          <w:tcPr>
            <w:tcW w:w="3119" w:type="dxa"/>
            <w:vAlign w:val="center"/>
          </w:tcPr>
          <w:p w14:paraId="185B2DEA" w14:textId="77777777" w:rsidR="00077A61" w:rsidRDefault="00077A61" w:rsidP="00FF1A64">
            <w:pPr>
              <w:spacing w:after="120"/>
              <w:jc w:val="both"/>
              <w:rPr>
                <w:rFonts w:eastAsiaTheme="minorEastAsia"/>
                <w:lang w:eastAsia="zh-CN"/>
              </w:rPr>
            </w:pPr>
            <w:r>
              <w:rPr>
                <w:rFonts w:eastAsiaTheme="minorEastAsia" w:hint="eastAsia"/>
                <w:lang w:eastAsia="zh-CN"/>
              </w:rPr>
              <w:t>R</w:t>
            </w:r>
            <w:r>
              <w:rPr>
                <w:rFonts w:eastAsiaTheme="minorEastAsia"/>
                <w:lang w:eastAsia="zh-CN"/>
              </w:rPr>
              <w:t>U + MT</w:t>
            </w:r>
          </w:p>
        </w:tc>
        <w:tc>
          <w:tcPr>
            <w:tcW w:w="2963" w:type="dxa"/>
          </w:tcPr>
          <w:p w14:paraId="7CFD3276" w14:textId="77777777" w:rsidR="00077A61" w:rsidRDefault="00077A61" w:rsidP="00FF1A64">
            <w:pPr>
              <w:spacing w:after="120"/>
              <w:jc w:val="both"/>
              <w:rPr>
                <w:rFonts w:eastAsiaTheme="minorEastAsia"/>
                <w:lang w:eastAsia="zh-CN"/>
              </w:rPr>
            </w:pPr>
            <w:r>
              <w:rPr>
                <w:rFonts w:eastAsiaTheme="minorEastAsia" w:hint="eastAsia"/>
                <w:lang w:eastAsia="zh-CN"/>
              </w:rPr>
              <w:t>R</w:t>
            </w:r>
            <w:r>
              <w:rPr>
                <w:rFonts w:eastAsiaTheme="minorEastAsia"/>
                <w:lang w:eastAsia="zh-CN"/>
              </w:rPr>
              <w:t>U</w:t>
            </w:r>
          </w:p>
        </w:tc>
      </w:tr>
      <w:tr w:rsidR="00077A61" w14:paraId="55DF8357" w14:textId="77777777" w:rsidTr="00BB5C72">
        <w:trPr>
          <w:jc w:val="center"/>
        </w:trPr>
        <w:tc>
          <w:tcPr>
            <w:tcW w:w="0" w:type="auto"/>
            <w:shd w:val="clear" w:color="auto" w:fill="D9D9D9" w:themeFill="background1" w:themeFillShade="D9"/>
            <w:vAlign w:val="center"/>
          </w:tcPr>
          <w:p w14:paraId="5FDD10C4" w14:textId="77777777" w:rsidR="00077A61" w:rsidRPr="00BB0EB8" w:rsidRDefault="00077A61" w:rsidP="00FF1A64">
            <w:pPr>
              <w:spacing w:after="120"/>
              <w:jc w:val="both"/>
              <w:rPr>
                <w:rFonts w:eastAsiaTheme="minorEastAsia"/>
                <w:b/>
                <w:lang w:eastAsia="zh-CN"/>
              </w:rPr>
            </w:pPr>
            <w:r w:rsidRPr="00BB0EB8">
              <w:rPr>
                <w:rFonts w:eastAsiaTheme="minorEastAsia"/>
                <w:b/>
                <w:lang w:eastAsia="zh-CN"/>
              </w:rPr>
              <w:t>Maximum output power</w:t>
            </w:r>
          </w:p>
        </w:tc>
        <w:tc>
          <w:tcPr>
            <w:tcW w:w="1809" w:type="dxa"/>
            <w:vAlign w:val="center"/>
          </w:tcPr>
          <w:p w14:paraId="3ED9278A" w14:textId="77777777" w:rsidR="00077A61" w:rsidRDefault="00077A61" w:rsidP="00FF1A64">
            <w:pPr>
              <w:spacing w:after="120"/>
              <w:jc w:val="both"/>
              <w:rPr>
                <w:rFonts w:eastAsiaTheme="minorEastAsia"/>
                <w:lang w:eastAsia="zh-CN"/>
              </w:rPr>
            </w:pPr>
            <w:r>
              <w:rPr>
                <w:rFonts w:eastAsiaTheme="minorEastAsia"/>
                <w:lang w:eastAsia="zh-CN"/>
              </w:rPr>
              <w:t xml:space="preserve">Maximum power is the same as normal Cell </w:t>
            </w:r>
          </w:p>
        </w:tc>
        <w:tc>
          <w:tcPr>
            <w:tcW w:w="3119" w:type="dxa"/>
            <w:vAlign w:val="center"/>
          </w:tcPr>
          <w:p w14:paraId="2BCEA809" w14:textId="77777777" w:rsidR="00077A61" w:rsidRDefault="00077A61" w:rsidP="00FF1A64">
            <w:pPr>
              <w:spacing w:after="120"/>
              <w:jc w:val="both"/>
              <w:rPr>
                <w:rFonts w:eastAsiaTheme="minorEastAsia"/>
                <w:lang w:eastAsia="zh-CN"/>
              </w:rPr>
            </w:pPr>
            <w:r>
              <w:rPr>
                <w:rFonts w:eastAsiaTheme="minorEastAsia"/>
                <w:lang w:eastAsia="zh-CN"/>
              </w:rPr>
              <w:t>Maximum power is limited by backhaul(</w:t>
            </w:r>
            <w:r>
              <w:t>gNB-repeater</w:t>
            </w:r>
            <w:r>
              <w:rPr>
                <w:rFonts w:eastAsiaTheme="minorEastAsia"/>
                <w:lang w:eastAsia="zh-CN"/>
              </w:rPr>
              <w:t>)-access(</w:t>
            </w:r>
            <w:r>
              <w:t>repeater-UE</w:t>
            </w:r>
            <w:r>
              <w:rPr>
                <w:rFonts w:eastAsiaTheme="minorEastAsia"/>
                <w:lang w:eastAsia="zh-CN"/>
              </w:rPr>
              <w:t xml:space="preserve">) antenna isolation and amplifying gain, and is lower than a normal Cell </w:t>
            </w:r>
          </w:p>
        </w:tc>
        <w:tc>
          <w:tcPr>
            <w:tcW w:w="2963" w:type="dxa"/>
          </w:tcPr>
          <w:p w14:paraId="32111F03" w14:textId="77777777" w:rsidR="00077A61" w:rsidRDefault="00077A61" w:rsidP="00FF1A64">
            <w:pPr>
              <w:spacing w:after="120"/>
              <w:jc w:val="both"/>
              <w:rPr>
                <w:rFonts w:eastAsiaTheme="minorEastAsia"/>
                <w:lang w:eastAsia="zh-CN"/>
              </w:rPr>
            </w:pPr>
            <w:r>
              <w:rPr>
                <w:rFonts w:eastAsiaTheme="minorEastAsia"/>
                <w:lang w:eastAsia="zh-CN"/>
              </w:rPr>
              <w:t xml:space="preserve">EIRP may be smaller than smart repeater </w:t>
            </w:r>
          </w:p>
        </w:tc>
      </w:tr>
      <w:tr w:rsidR="00077A61" w14:paraId="37F85DD2" w14:textId="77777777" w:rsidTr="00BB5C72">
        <w:trPr>
          <w:jc w:val="center"/>
        </w:trPr>
        <w:tc>
          <w:tcPr>
            <w:tcW w:w="0" w:type="auto"/>
            <w:shd w:val="clear" w:color="auto" w:fill="D9D9D9" w:themeFill="background1" w:themeFillShade="D9"/>
            <w:vAlign w:val="center"/>
          </w:tcPr>
          <w:p w14:paraId="7ABE84DB" w14:textId="77777777" w:rsidR="00077A61" w:rsidRPr="00BB0EB8" w:rsidRDefault="00077A61" w:rsidP="00FF1A64">
            <w:pPr>
              <w:spacing w:after="120"/>
              <w:jc w:val="both"/>
              <w:rPr>
                <w:rFonts w:eastAsiaTheme="minorEastAsia"/>
                <w:b/>
                <w:lang w:eastAsia="zh-CN"/>
              </w:rPr>
            </w:pPr>
            <w:r w:rsidRPr="00BB0EB8">
              <w:rPr>
                <w:rFonts w:eastAsiaTheme="minorEastAsia"/>
                <w:b/>
                <w:lang w:eastAsia="zh-CN"/>
              </w:rPr>
              <w:t xml:space="preserve">Beamforming </w:t>
            </w:r>
          </w:p>
        </w:tc>
        <w:tc>
          <w:tcPr>
            <w:tcW w:w="1809" w:type="dxa"/>
            <w:vAlign w:val="center"/>
          </w:tcPr>
          <w:p w14:paraId="79FBC71B" w14:textId="77777777" w:rsidR="00077A61" w:rsidRDefault="00077A61" w:rsidP="00FF1A64">
            <w:pPr>
              <w:spacing w:after="120"/>
              <w:jc w:val="both"/>
              <w:rPr>
                <w:rFonts w:eastAsiaTheme="minorEastAsia"/>
                <w:lang w:eastAsia="zh-CN"/>
              </w:rPr>
            </w:pPr>
            <w:r>
              <w:rPr>
                <w:rFonts w:eastAsiaTheme="minorEastAsia"/>
                <w:lang w:eastAsia="zh-CN"/>
              </w:rPr>
              <w:t>Same as normal Cell</w:t>
            </w:r>
          </w:p>
        </w:tc>
        <w:tc>
          <w:tcPr>
            <w:tcW w:w="3119" w:type="dxa"/>
            <w:vAlign w:val="center"/>
          </w:tcPr>
          <w:p w14:paraId="5009FC48" w14:textId="31F4508E" w:rsidR="00B55B86" w:rsidRDefault="003F77F0" w:rsidP="00D87B6C">
            <w:pPr>
              <w:spacing w:after="120"/>
              <w:jc w:val="both"/>
              <w:rPr>
                <w:rFonts w:eastAsiaTheme="minorEastAsia"/>
                <w:lang w:eastAsia="zh-CN"/>
              </w:rPr>
            </w:pPr>
            <w:r>
              <w:rPr>
                <w:rFonts w:eastAsiaTheme="minorEastAsia"/>
                <w:lang w:eastAsia="zh-CN"/>
              </w:rPr>
              <w:t xml:space="preserve">Number of </w:t>
            </w:r>
            <w:r w:rsidR="00D7319A">
              <w:t>repeater-UE</w:t>
            </w:r>
            <w:r w:rsidR="00D7319A">
              <w:rPr>
                <w:rFonts w:eastAsiaTheme="minorEastAsia"/>
                <w:lang w:eastAsia="zh-CN"/>
              </w:rPr>
              <w:t xml:space="preserve"> </w:t>
            </w:r>
            <w:r>
              <w:rPr>
                <w:rFonts w:eastAsiaTheme="minorEastAsia"/>
                <w:lang w:eastAsia="zh-CN"/>
              </w:rPr>
              <w:t xml:space="preserve">beams </w:t>
            </w:r>
            <m:oMath>
              <m:r>
                <w:rPr>
                  <w:rFonts w:ascii="Cambria Math" w:eastAsiaTheme="minorEastAsia" w:hAnsi="Cambria Math"/>
                  <w:lang w:eastAsia="zh-CN"/>
                </w:rPr>
                <m:t>N</m:t>
              </m:r>
            </m:oMath>
            <w:r>
              <w:rPr>
                <w:rFonts w:eastAsiaTheme="minorEastAsia"/>
                <w:lang w:eastAsia="zh-CN"/>
              </w:rPr>
              <w:t xml:space="preserve"> </w:t>
            </w:r>
            <w:r w:rsidR="00741E31">
              <w:rPr>
                <w:rFonts w:eastAsiaTheme="minorEastAsia"/>
                <w:lang w:eastAsia="zh-CN"/>
              </w:rPr>
              <w:t xml:space="preserve">and number of </w:t>
            </w:r>
            <w:r w:rsidR="00981AFF">
              <w:rPr>
                <w:rFonts w:eastAsiaTheme="minorEastAsia"/>
                <w:lang w:eastAsia="zh-CN"/>
              </w:rPr>
              <w:t>smart repeaters</w:t>
            </w:r>
            <w:r w:rsidR="00741E31">
              <w:rPr>
                <w:rFonts w:eastAsiaTheme="minorEastAsia"/>
                <w:lang w:eastAsia="zh-CN"/>
              </w:rPr>
              <w:t xml:space="preserve"> </w:t>
            </w:r>
            <m:oMath>
              <m:r>
                <w:rPr>
                  <w:rFonts w:ascii="Cambria Math" w:eastAsiaTheme="minorEastAsia" w:hAnsi="Cambria Math"/>
                  <w:lang w:eastAsia="zh-CN"/>
                </w:rPr>
                <m:t>M</m:t>
              </m:r>
            </m:oMath>
            <w:r w:rsidR="00741E31">
              <w:rPr>
                <w:rFonts w:eastAsiaTheme="minorEastAsia"/>
                <w:lang w:eastAsia="zh-CN"/>
              </w:rPr>
              <w:t xml:space="preserve"> are</w:t>
            </w:r>
            <w:r>
              <w:rPr>
                <w:rFonts w:eastAsiaTheme="minorEastAsia"/>
                <w:lang w:eastAsia="zh-CN"/>
              </w:rPr>
              <w:t xml:space="preserve"> l</w:t>
            </w:r>
            <w:r w:rsidR="00077A61">
              <w:rPr>
                <w:rFonts w:eastAsiaTheme="minorEastAsia"/>
                <w:lang w:eastAsia="zh-CN"/>
              </w:rPr>
              <w:t xml:space="preserve">imited by the </w:t>
            </w:r>
            <w:r w:rsidR="001C69DE">
              <w:rPr>
                <w:rFonts w:eastAsiaTheme="minorEastAsia"/>
                <w:lang w:eastAsia="zh-CN"/>
              </w:rPr>
              <w:t xml:space="preserve">overall common channel/signal </w:t>
            </w:r>
            <w:r w:rsidR="00077A61">
              <w:rPr>
                <w:rFonts w:eastAsiaTheme="minorEastAsia"/>
                <w:lang w:eastAsia="zh-CN"/>
              </w:rPr>
              <w:t>overhead</w:t>
            </w:r>
          </w:p>
          <w:p w14:paraId="4B125942" w14:textId="1A5CC86B" w:rsidR="00077A61" w:rsidRDefault="00B55B86" w:rsidP="00D87B6C">
            <w:pPr>
              <w:spacing w:after="120"/>
              <w:jc w:val="both"/>
              <w:rPr>
                <w:rFonts w:eastAsiaTheme="minorEastAsia"/>
                <w:lang w:eastAsia="zh-CN"/>
              </w:rPr>
            </w:pPr>
            <w:r>
              <w:rPr>
                <w:rFonts w:eastAsiaTheme="minorEastAsia"/>
                <w:lang w:eastAsia="zh-CN"/>
              </w:rPr>
              <w:t xml:space="preserve">Beamforming gain is limited </w:t>
            </w:r>
          </w:p>
        </w:tc>
        <w:tc>
          <w:tcPr>
            <w:tcW w:w="2963" w:type="dxa"/>
          </w:tcPr>
          <w:p w14:paraId="1D5AC7BB" w14:textId="10BE28CD" w:rsidR="00077A61" w:rsidRDefault="00A94F71" w:rsidP="00A94F71">
            <w:pPr>
              <w:spacing w:after="120"/>
              <w:jc w:val="both"/>
              <w:rPr>
                <w:rFonts w:eastAsiaTheme="minorEastAsia"/>
                <w:lang w:eastAsia="zh-CN"/>
              </w:rPr>
            </w:pPr>
            <w:r>
              <w:rPr>
                <w:rFonts w:eastAsiaTheme="minorEastAsia"/>
                <w:lang w:eastAsia="zh-CN"/>
              </w:rPr>
              <w:t>One f</w:t>
            </w:r>
            <w:r w:rsidR="00077A61">
              <w:rPr>
                <w:rFonts w:eastAsiaTheme="minorEastAsia"/>
                <w:lang w:eastAsia="zh-CN"/>
              </w:rPr>
              <w:t>ixed</w:t>
            </w:r>
            <w:r>
              <w:rPr>
                <w:rFonts w:eastAsiaTheme="minorEastAsia"/>
                <w:lang w:eastAsia="zh-CN"/>
              </w:rPr>
              <w:t xml:space="preserve"> pattern beam</w:t>
            </w:r>
            <w:r w:rsidR="00077A61">
              <w:rPr>
                <w:rFonts w:eastAsiaTheme="minorEastAsia"/>
                <w:lang w:eastAsia="zh-CN"/>
              </w:rPr>
              <w:t xml:space="preserve"> </w:t>
            </w:r>
          </w:p>
          <w:p w14:paraId="19F71BF6" w14:textId="13070E59" w:rsidR="00B55B86" w:rsidRDefault="00B55B86" w:rsidP="00A94F71">
            <w:pPr>
              <w:spacing w:after="120"/>
              <w:jc w:val="both"/>
              <w:rPr>
                <w:rFonts w:eastAsiaTheme="minorEastAsia"/>
                <w:lang w:eastAsia="zh-CN"/>
              </w:rPr>
            </w:pPr>
            <w:r>
              <w:rPr>
                <w:rFonts w:eastAsiaTheme="minorEastAsia"/>
                <w:lang w:eastAsia="zh-CN"/>
              </w:rPr>
              <w:t>Beamforming gain is limited</w:t>
            </w:r>
          </w:p>
        </w:tc>
      </w:tr>
      <w:tr w:rsidR="00077A61" w14:paraId="60FBA02B" w14:textId="77777777" w:rsidTr="00BB5C72">
        <w:trPr>
          <w:jc w:val="center"/>
        </w:trPr>
        <w:tc>
          <w:tcPr>
            <w:tcW w:w="0" w:type="auto"/>
            <w:shd w:val="clear" w:color="auto" w:fill="D9D9D9" w:themeFill="background1" w:themeFillShade="D9"/>
            <w:vAlign w:val="center"/>
          </w:tcPr>
          <w:p w14:paraId="4E3416A2" w14:textId="77777777" w:rsidR="00077A61" w:rsidRPr="00BB0EB8" w:rsidRDefault="00077A61" w:rsidP="00FF1A64">
            <w:pPr>
              <w:spacing w:after="120"/>
              <w:jc w:val="both"/>
              <w:rPr>
                <w:rFonts w:eastAsiaTheme="minorEastAsia"/>
                <w:b/>
                <w:lang w:eastAsia="zh-CN"/>
              </w:rPr>
            </w:pPr>
            <w:r w:rsidRPr="00BB0EB8">
              <w:rPr>
                <w:rFonts w:eastAsiaTheme="minorEastAsia"/>
                <w:b/>
                <w:lang w:eastAsia="zh-CN"/>
              </w:rPr>
              <w:t>Signal quality</w:t>
            </w:r>
          </w:p>
        </w:tc>
        <w:tc>
          <w:tcPr>
            <w:tcW w:w="1809" w:type="dxa"/>
            <w:vAlign w:val="center"/>
          </w:tcPr>
          <w:p w14:paraId="3F551A6C" w14:textId="77777777" w:rsidR="00077A61" w:rsidRDefault="00077A61" w:rsidP="00FF1A64">
            <w:pPr>
              <w:spacing w:after="120"/>
              <w:jc w:val="both"/>
              <w:rPr>
                <w:rFonts w:eastAsiaTheme="minorEastAsia"/>
                <w:lang w:eastAsia="zh-CN"/>
              </w:rPr>
            </w:pPr>
            <w:r>
              <w:rPr>
                <w:rFonts w:eastAsiaTheme="minorEastAsia"/>
                <w:lang w:eastAsia="zh-CN"/>
              </w:rPr>
              <w:t xml:space="preserve">Depends only on the SINR of access link </w:t>
            </w:r>
          </w:p>
        </w:tc>
        <w:tc>
          <w:tcPr>
            <w:tcW w:w="3119" w:type="dxa"/>
            <w:vAlign w:val="center"/>
          </w:tcPr>
          <w:p w14:paraId="3EE36558" w14:textId="107FAA95" w:rsidR="00077A61" w:rsidRDefault="00077A61" w:rsidP="00FF1A64">
            <w:pPr>
              <w:spacing w:after="120"/>
              <w:jc w:val="both"/>
              <w:rPr>
                <w:rFonts w:eastAsiaTheme="minorEastAsia"/>
                <w:lang w:eastAsia="zh-CN"/>
              </w:rPr>
            </w:pPr>
            <w:r>
              <w:rPr>
                <w:rFonts w:eastAsiaTheme="minorEastAsia"/>
                <w:lang w:eastAsia="zh-CN"/>
              </w:rPr>
              <w:t xml:space="preserve">Receiver signal includes amplified </w:t>
            </w:r>
            <w:r w:rsidR="00981AFF">
              <w:rPr>
                <w:rFonts w:eastAsiaTheme="minorEastAsia"/>
                <w:lang w:eastAsia="zh-CN"/>
              </w:rPr>
              <w:t>smart repeater</w:t>
            </w:r>
            <w:r>
              <w:rPr>
                <w:rFonts w:eastAsiaTheme="minorEastAsia"/>
                <w:lang w:eastAsia="zh-CN"/>
              </w:rPr>
              <w:t xml:space="preserve"> noise</w:t>
            </w:r>
          </w:p>
          <w:p w14:paraId="34B3BF14" w14:textId="7FAEC967" w:rsidR="00077A61" w:rsidRPr="00D50435" w:rsidRDefault="00077A61" w:rsidP="00FF1A64">
            <w:pPr>
              <w:spacing w:after="120"/>
              <w:jc w:val="both"/>
              <w:rPr>
                <w:rFonts w:eastAsiaTheme="minorEastAsia"/>
                <w:lang w:eastAsia="zh-CN"/>
              </w:rPr>
            </w:pPr>
            <w:r>
              <w:rPr>
                <w:rFonts w:eastAsiaTheme="minorEastAsia"/>
                <w:lang w:eastAsia="zh-CN"/>
              </w:rPr>
              <w:t xml:space="preserve">The end-to-end SINR is less than the minimum </w:t>
            </w:r>
            <w:r w:rsidR="000F6F50">
              <w:rPr>
                <w:rFonts w:eastAsiaTheme="minorEastAsia"/>
                <w:lang w:eastAsia="zh-CN"/>
              </w:rPr>
              <w:t xml:space="preserve">SINR </w:t>
            </w:r>
            <w:r>
              <w:rPr>
                <w:rFonts w:eastAsiaTheme="minorEastAsia"/>
                <w:lang w:eastAsia="zh-CN"/>
              </w:rPr>
              <w:t xml:space="preserve">of backhaul and access link </w:t>
            </w:r>
          </w:p>
        </w:tc>
        <w:tc>
          <w:tcPr>
            <w:tcW w:w="2963" w:type="dxa"/>
          </w:tcPr>
          <w:p w14:paraId="4F77FDE3" w14:textId="138E12CE" w:rsidR="00077A61" w:rsidRDefault="00077A61" w:rsidP="00FF1A64">
            <w:pPr>
              <w:spacing w:after="120"/>
              <w:jc w:val="both"/>
              <w:rPr>
                <w:rFonts w:eastAsiaTheme="minorEastAsia"/>
                <w:lang w:eastAsia="zh-CN"/>
              </w:rPr>
            </w:pPr>
            <w:r>
              <w:rPr>
                <w:rFonts w:eastAsiaTheme="minorEastAsia"/>
                <w:lang w:eastAsia="zh-CN"/>
              </w:rPr>
              <w:t>Receiver signal includes amplified repeater noise</w:t>
            </w:r>
          </w:p>
          <w:p w14:paraId="6EB6417F" w14:textId="4953C415" w:rsidR="006576C5" w:rsidRDefault="006576C5" w:rsidP="00FF1A64">
            <w:pPr>
              <w:spacing w:after="120"/>
              <w:jc w:val="both"/>
              <w:rPr>
                <w:rFonts w:eastAsiaTheme="minorEastAsia"/>
                <w:lang w:eastAsia="zh-CN"/>
              </w:rPr>
            </w:pPr>
            <w:r>
              <w:rPr>
                <w:rFonts w:eastAsiaTheme="minorEastAsia"/>
                <w:lang w:eastAsia="zh-CN"/>
              </w:rPr>
              <w:t>The end-to-end SINR is less than the minimum SINR of backhaul and access link</w:t>
            </w:r>
          </w:p>
        </w:tc>
      </w:tr>
      <w:tr w:rsidR="00077A61" w14:paraId="759390BD" w14:textId="77777777" w:rsidTr="00BB5C72">
        <w:trPr>
          <w:jc w:val="center"/>
        </w:trPr>
        <w:tc>
          <w:tcPr>
            <w:tcW w:w="0" w:type="auto"/>
            <w:shd w:val="clear" w:color="auto" w:fill="D9D9D9" w:themeFill="background1" w:themeFillShade="D9"/>
            <w:vAlign w:val="center"/>
          </w:tcPr>
          <w:p w14:paraId="303C755A" w14:textId="77777777" w:rsidR="00077A61" w:rsidRPr="00BB0EB8" w:rsidRDefault="00077A61" w:rsidP="00FF1A64">
            <w:pPr>
              <w:spacing w:after="120"/>
              <w:jc w:val="both"/>
              <w:rPr>
                <w:rFonts w:eastAsiaTheme="minorEastAsia"/>
                <w:b/>
                <w:lang w:eastAsia="zh-CN"/>
              </w:rPr>
            </w:pPr>
            <w:r w:rsidRPr="00BB0EB8">
              <w:rPr>
                <w:rFonts w:eastAsiaTheme="minorEastAsia"/>
                <w:b/>
                <w:lang w:eastAsia="zh-CN"/>
              </w:rPr>
              <w:t xml:space="preserve">Coverage </w:t>
            </w:r>
          </w:p>
        </w:tc>
        <w:tc>
          <w:tcPr>
            <w:tcW w:w="1809" w:type="dxa"/>
            <w:vAlign w:val="center"/>
          </w:tcPr>
          <w:p w14:paraId="1A6ECE78" w14:textId="77777777" w:rsidR="00077A61" w:rsidRDefault="00077A61" w:rsidP="00FF1A64">
            <w:pPr>
              <w:spacing w:after="120"/>
              <w:jc w:val="both"/>
              <w:rPr>
                <w:rFonts w:eastAsiaTheme="minorEastAsia"/>
                <w:lang w:eastAsia="zh-CN"/>
              </w:rPr>
            </w:pPr>
            <w:r>
              <w:rPr>
                <w:rFonts w:eastAsiaTheme="minorEastAsia"/>
                <w:lang w:eastAsia="zh-CN"/>
              </w:rPr>
              <w:t>Easy to achieve 360° coverage</w:t>
            </w:r>
          </w:p>
        </w:tc>
        <w:tc>
          <w:tcPr>
            <w:tcW w:w="3119" w:type="dxa"/>
            <w:vAlign w:val="center"/>
          </w:tcPr>
          <w:p w14:paraId="27F3A417" w14:textId="3926AF39" w:rsidR="00077A61" w:rsidRDefault="00077A61" w:rsidP="00FF1A64">
            <w:pPr>
              <w:spacing w:after="120"/>
              <w:jc w:val="both"/>
              <w:rPr>
                <w:rFonts w:eastAsiaTheme="minorEastAsia"/>
                <w:lang w:eastAsia="zh-CN"/>
              </w:rPr>
            </w:pPr>
            <w:r>
              <w:rPr>
                <w:rFonts w:eastAsiaTheme="minorEastAsia"/>
                <w:lang w:eastAsia="zh-CN"/>
              </w:rPr>
              <w:t xml:space="preserve">Much less than 360°: backhaul and access </w:t>
            </w:r>
            <w:r w:rsidR="00E90A21">
              <w:rPr>
                <w:rFonts w:eastAsiaTheme="minorEastAsia"/>
                <w:lang w:eastAsia="zh-CN"/>
              </w:rPr>
              <w:t xml:space="preserve">beams </w:t>
            </w:r>
            <w:r>
              <w:rPr>
                <w:rFonts w:eastAsiaTheme="minorEastAsia"/>
                <w:lang w:eastAsia="zh-CN"/>
              </w:rPr>
              <w:t>cannot be in the same direction due to the backhaul-access antenna isolation</w:t>
            </w:r>
          </w:p>
        </w:tc>
        <w:tc>
          <w:tcPr>
            <w:tcW w:w="2963" w:type="dxa"/>
          </w:tcPr>
          <w:p w14:paraId="48EADFAB" w14:textId="77777777" w:rsidR="00077A61" w:rsidRDefault="00077A61" w:rsidP="00FF1A64">
            <w:pPr>
              <w:spacing w:after="120"/>
              <w:jc w:val="both"/>
              <w:rPr>
                <w:rFonts w:eastAsiaTheme="minorEastAsia"/>
                <w:lang w:eastAsia="zh-CN"/>
              </w:rPr>
            </w:pPr>
            <w:r>
              <w:rPr>
                <w:rFonts w:eastAsiaTheme="minorEastAsia"/>
                <w:lang w:eastAsia="zh-CN"/>
              </w:rPr>
              <w:t>Smaller than smart repeater</w:t>
            </w:r>
          </w:p>
        </w:tc>
      </w:tr>
    </w:tbl>
    <w:p w14:paraId="392498E6" w14:textId="77777777" w:rsidR="00077A61" w:rsidRDefault="00077A61" w:rsidP="00077A61">
      <w:pPr>
        <w:spacing w:after="120"/>
        <w:jc w:val="both"/>
        <w:rPr>
          <w:rFonts w:eastAsiaTheme="minorEastAsia"/>
          <w:lang w:eastAsia="zh-CN"/>
        </w:rPr>
      </w:pPr>
    </w:p>
    <w:p w14:paraId="02CC9405" w14:textId="77777777" w:rsidR="004F7ABA" w:rsidRPr="004067AC" w:rsidRDefault="004F7ABA" w:rsidP="004F7ABA">
      <w:pPr>
        <w:adjustRightInd w:val="0"/>
        <w:snapToGrid w:val="0"/>
        <w:spacing w:after="120"/>
        <w:jc w:val="both"/>
        <w:rPr>
          <w:rFonts w:eastAsiaTheme="minorEastAsia"/>
          <w:lang w:val="en-US" w:eastAsia="zh-CN"/>
        </w:rPr>
      </w:pPr>
      <w:r>
        <w:rPr>
          <w:b/>
          <w:i/>
          <w:lang w:eastAsia="zh-CN"/>
        </w:rPr>
        <w:t>Observation 1</w:t>
      </w:r>
      <w:r w:rsidRPr="00433C39">
        <w:rPr>
          <w:b/>
          <w:i/>
          <w:lang w:eastAsia="zh-CN"/>
        </w:rPr>
        <w:t>:</w:t>
      </w:r>
      <w:r>
        <w:rPr>
          <w:b/>
          <w:i/>
          <w:lang w:eastAsia="zh-CN"/>
        </w:rPr>
        <w:t xml:space="preserve"> </w:t>
      </w:r>
      <w:r w:rsidRPr="004B21B9">
        <w:rPr>
          <w:i/>
          <w:lang w:eastAsia="zh-CN"/>
        </w:rPr>
        <w:t>Compared to an IAB node, a smart repeater</w:t>
      </w:r>
      <w:r>
        <w:rPr>
          <w:i/>
          <w:lang w:eastAsia="zh-CN"/>
        </w:rPr>
        <w:t xml:space="preserve"> is expected to</w:t>
      </w:r>
      <w:r w:rsidRPr="004B21B9">
        <w:rPr>
          <w:i/>
          <w:lang w:eastAsia="zh-CN"/>
        </w:rPr>
        <w:t xml:space="preserve"> h</w:t>
      </w:r>
      <w:r>
        <w:rPr>
          <w:i/>
          <w:lang w:eastAsia="zh-CN"/>
        </w:rPr>
        <w:t>ave</w:t>
      </w:r>
      <w:r w:rsidRPr="004B21B9">
        <w:rPr>
          <w:i/>
          <w:lang w:eastAsia="zh-CN"/>
        </w:rPr>
        <w:t xml:space="preserve"> worse performance in terms of output power, beamforming gain, signal quality, and coverage area.</w:t>
      </w:r>
    </w:p>
    <w:p w14:paraId="7B21B084" w14:textId="36EA8ED5" w:rsidR="00042C65" w:rsidRDefault="00EE3E5F" w:rsidP="00042C65">
      <w:pPr>
        <w:spacing w:after="120"/>
        <w:jc w:val="both"/>
        <w:rPr>
          <w:rFonts w:eastAsiaTheme="minorEastAsia"/>
          <w:lang w:eastAsia="zh-CN"/>
        </w:rPr>
      </w:pPr>
      <w:r>
        <w:rPr>
          <w:rFonts w:eastAsiaTheme="minorEastAsia"/>
          <w:lang w:eastAsia="zh-CN"/>
        </w:rPr>
        <w:t xml:space="preserve">For </w:t>
      </w:r>
      <w:r w:rsidR="00981AFF">
        <w:rPr>
          <w:rFonts w:eastAsiaTheme="minorEastAsia"/>
          <w:lang w:eastAsia="zh-CN"/>
        </w:rPr>
        <w:t>smart repeater</w:t>
      </w:r>
      <w:r>
        <w:rPr>
          <w:rFonts w:eastAsiaTheme="minorEastAsia"/>
          <w:lang w:eastAsia="zh-CN"/>
        </w:rPr>
        <w:t>, i</w:t>
      </w:r>
      <w:r w:rsidR="00042C65" w:rsidRPr="006404F7">
        <w:rPr>
          <w:rFonts w:eastAsiaTheme="minorEastAsia"/>
          <w:lang w:eastAsia="zh-CN"/>
        </w:rPr>
        <w:t xml:space="preserve">t is not clear whether the claimed </w:t>
      </w:r>
      <w:r w:rsidR="00042C65" w:rsidRPr="009F151F">
        <w:rPr>
          <w:rFonts w:ascii="Times" w:hAnsi="Times" w:cs="Times"/>
        </w:rPr>
        <w:t>cost effective means of extending network coverage</w:t>
      </w:r>
      <w:r w:rsidR="00042C65" w:rsidRPr="006404F7">
        <w:rPr>
          <w:rFonts w:eastAsiaTheme="minorEastAsia"/>
          <w:lang w:eastAsia="zh-CN"/>
        </w:rPr>
        <w:t xml:space="preserve"> can be achieved or not</w:t>
      </w:r>
      <w:r>
        <w:rPr>
          <w:rFonts w:eastAsiaTheme="minorEastAsia"/>
          <w:lang w:eastAsia="zh-CN"/>
        </w:rPr>
        <w:t xml:space="preserve"> compared to IAB</w:t>
      </w:r>
      <w:r w:rsidR="00042C65" w:rsidRPr="006404F7">
        <w:rPr>
          <w:rFonts w:eastAsiaTheme="minorEastAsia"/>
          <w:lang w:eastAsia="zh-CN"/>
        </w:rPr>
        <w:t xml:space="preserve">. </w:t>
      </w:r>
      <w:r w:rsidR="00042C65">
        <w:rPr>
          <w:rFonts w:eastAsiaTheme="minorEastAsia"/>
          <w:lang w:eastAsia="zh-CN"/>
        </w:rPr>
        <w:t xml:space="preserve">Firstly, both </w:t>
      </w:r>
      <w:r w:rsidR="00981AFF">
        <w:rPr>
          <w:rFonts w:eastAsiaTheme="minorEastAsia"/>
          <w:lang w:eastAsia="zh-CN"/>
        </w:rPr>
        <w:t>smart repeater</w:t>
      </w:r>
      <w:r w:rsidR="00042C65">
        <w:rPr>
          <w:rFonts w:eastAsiaTheme="minorEastAsia"/>
          <w:lang w:eastAsia="zh-CN"/>
        </w:rPr>
        <w:t xml:space="preserve"> and IAB are composed of two parts and the MT is common,</w:t>
      </w:r>
      <w:r w:rsidR="00042C65" w:rsidRPr="00BA0861">
        <w:rPr>
          <w:rFonts w:eastAsiaTheme="minorEastAsia"/>
          <w:lang w:eastAsia="zh-CN"/>
        </w:rPr>
        <w:t xml:space="preserve"> </w:t>
      </w:r>
      <w:r w:rsidR="00042C65">
        <w:rPr>
          <w:rFonts w:eastAsiaTheme="minorEastAsia"/>
          <w:lang w:eastAsia="zh-CN"/>
        </w:rPr>
        <w:t xml:space="preserve">as analysed in </w:t>
      </w:r>
      <w:r w:rsidR="00042C65">
        <w:rPr>
          <w:rFonts w:eastAsiaTheme="minorEastAsia"/>
          <w:lang w:eastAsia="zh-CN"/>
        </w:rPr>
        <w:fldChar w:fldCharType="begin"/>
      </w:r>
      <w:r w:rsidR="00042C65">
        <w:rPr>
          <w:rFonts w:eastAsiaTheme="minorEastAsia"/>
          <w:lang w:eastAsia="zh-CN"/>
        </w:rPr>
        <w:instrText xml:space="preserve"> REF _Ref88492600 \h </w:instrText>
      </w:r>
      <w:r w:rsidR="00042C65">
        <w:rPr>
          <w:rFonts w:eastAsiaTheme="minorEastAsia"/>
          <w:lang w:eastAsia="zh-CN"/>
        </w:rPr>
      </w:r>
      <w:r w:rsidR="00042C65">
        <w:rPr>
          <w:rFonts w:eastAsiaTheme="minorEastAsia"/>
          <w:lang w:eastAsia="zh-CN"/>
        </w:rPr>
        <w:fldChar w:fldCharType="separate"/>
      </w:r>
      <w:r w:rsidR="00042C65">
        <w:t xml:space="preserve">Table </w:t>
      </w:r>
      <w:r w:rsidR="00042C65">
        <w:rPr>
          <w:noProof/>
        </w:rPr>
        <w:t>1</w:t>
      </w:r>
      <w:r w:rsidR="00042C65">
        <w:rPr>
          <w:rFonts w:eastAsiaTheme="minorEastAsia"/>
          <w:lang w:eastAsia="zh-CN"/>
        </w:rPr>
        <w:fldChar w:fldCharType="end"/>
      </w:r>
      <w:r w:rsidR="0082647F">
        <w:rPr>
          <w:rFonts w:eastAsiaTheme="minorEastAsia"/>
          <w:lang w:eastAsia="zh-CN"/>
        </w:rPr>
        <w:t xml:space="preserve">, which means that </w:t>
      </w:r>
      <w:r w:rsidR="00042C65">
        <w:rPr>
          <w:rFonts w:eastAsiaTheme="minorEastAsia"/>
          <w:lang w:eastAsia="zh-CN"/>
        </w:rPr>
        <w:t xml:space="preserve">the </w:t>
      </w:r>
      <w:r w:rsidR="00042C65" w:rsidRPr="006404F7">
        <w:rPr>
          <w:rFonts w:eastAsiaTheme="minorEastAsia"/>
          <w:lang w:eastAsia="zh-CN"/>
        </w:rPr>
        <w:t xml:space="preserve">cost </w:t>
      </w:r>
      <w:r w:rsidR="006857E0">
        <w:rPr>
          <w:rFonts w:eastAsiaTheme="minorEastAsia"/>
          <w:lang w:eastAsia="zh-CN"/>
        </w:rPr>
        <w:t>of a</w:t>
      </w:r>
      <w:r w:rsidR="00981AFF">
        <w:rPr>
          <w:rFonts w:eastAsiaTheme="minorEastAsia"/>
          <w:lang w:eastAsia="zh-CN"/>
        </w:rPr>
        <w:t xml:space="preserve"> smart repeater</w:t>
      </w:r>
      <w:r w:rsidR="006857E0">
        <w:rPr>
          <w:rFonts w:eastAsiaTheme="minorEastAsia"/>
          <w:lang w:eastAsia="zh-CN"/>
        </w:rPr>
        <w:t xml:space="preserve"> may be</w:t>
      </w:r>
      <w:r w:rsidR="00244079">
        <w:rPr>
          <w:rFonts w:eastAsiaTheme="minorEastAsia"/>
          <w:lang w:eastAsia="zh-CN"/>
        </w:rPr>
        <w:t xml:space="preserve"> only slightly lower than </w:t>
      </w:r>
      <w:r w:rsidR="00476428">
        <w:rPr>
          <w:rFonts w:eastAsiaTheme="minorEastAsia"/>
          <w:lang w:eastAsia="zh-CN"/>
        </w:rPr>
        <w:t>that of</w:t>
      </w:r>
      <w:r w:rsidR="00042C65">
        <w:rPr>
          <w:rFonts w:eastAsiaTheme="minorEastAsia"/>
          <w:lang w:eastAsia="zh-CN"/>
        </w:rPr>
        <w:t xml:space="preserve"> a</w:t>
      </w:r>
      <w:r w:rsidR="006857E0">
        <w:rPr>
          <w:rFonts w:eastAsiaTheme="minorEastAsia"/>
          <w:lang w:eastAsia="zh-CN"/>
        </w:rPr>
        <w:t>n</w:t>
      </w:r>
      <w:r w:rsidR="00042C65">
        <w:rPr>
          <w:rFonts w:eastAsiaTheme="minorEastAsia"/>
          <w:lang w:eastAsia="zh-CN"/>
        </w:rPr>
        <w:t xml:space="preserve"> </w:t>
      </w:r>
      <w:r w:rsidR="006857E0">
        <w:rPr>
          <w:rFonts w:eastAsiaTheme="minorEastAsia"/>
          <w:lang w:eastAsia="zh-CN"/>
        </w:rPr>
        <w:t>IAB</w:t>
      </w:r>
      <w:r w:rsidR="00042C65" w:rsidRPr="006404F7">
        <w:rPr>
          <w:rFonts w:eastAsiaTheme="minorEastAsia"/>
          <w:lang w:eastAsia="zh-CN"/>
        </w:rPr>
        <w:t xml:space="preserve">. Secondly, the overall cost of deploying smart repeaters in the network may not be lower than that of deploying IAB nodes, because it is expected that the number of sites would be increased to achieve similar performance as deploying IAB nodes, since </w:t>
      </w:r>
      <w:r w:rsidR="00042C65">
        <w:rPr>
          <w:rFonts w:eastAsiaTheme="minorEastAsia"/>
          <w:lang w:eastAsia="zh-CN"/>
        </w:rPr>
        <w:t>a</w:t>
      </w:r>
      <w:r w:rsidR="00981AFF">
        <w:rPr>
          <w:rFonts w:eastAsiaTheme="minorEastAsia"/>
          <w:lang w:eastAsia="zh-CN"/>
        </w:rPr>
        <w:t xml:space="preserve"> smart repeater</w:t>
      </w:r>
      <w:r w:rsidR="00042C65" w:rsidRPr="006404F7">
        <w:rPr>
          <w:rFonts w:eastAsiaTheme="minorEastAsia"/>
          <w:lang w:eastAsia="zh-CN"/>
        </w:rPr>
        <w:t xml:space="preserve"> </w:t>
      </w:r>
      <w:r w:rsidR="0082647F">
        <w:rPr>
          <w:rFonts w:eastAsiaTheme="minorEastAsia"/>
          <w:lang w:eastAsia="zh-CN"/>
        </w:rPr>
        <w:t>would have</w:t>
      </w:r>
      <w:r w:rsidR="00042C65" w:rsidRPr="006404F7">
        <w:rPr>
          <w:rFonts w:eastAsiaTheme="minorEastAsia"/>
          <w:lang w:eastAsia="zh-CN"/>
        </w:rPr>
        <w:t xml:space="preserve"> lower </w:t>
      </w:r>
      <w:r w:rsidR="00042C65">
        <w:rPr>
          <w:rFonts w:eastAsiaTheme="minorEastAsia"/>
          <w:lang w:eastAsia="zh-CN"/>
        </w:rPr>
        <w:t xml:space="preserve">output power and </w:t>
      </w:r>
      <w:r w:rsidR="0082647F">
        <w:rPr>
          <w:rFonts w:eastAsiaTheme="minorEastAsia"/>
          <w:lang w:eastAsia="zh-CN"/>
        </w:rPr>
        <w:t xml:space="preserve">thus smaller </w:t>
      </w:r>
      <w:r w:rsidR="00042C65">
        <w:rPr>
          <w:rFonts w:eastAsiaTheme="minorEastAsia"/>
          <w:lang w:eastAsia="zh-CN"/>
        </w:rPr>
        <w:t>coverage</w:t>
      </w:r>
      <w:r w:rsidR="0082647F">
        <w:rPr>
          <w:rFonts w:eastAsiaTheme="minorEastAsia"/>
          <w:lang w:eastAsia="zh-CN"/>
        </w:rPr>
        <w:t xml:space="preserve"> compared to IA</w:t>
      </w:r>
      <w:r w:rsidR="002F0665">
        <w:rPr>
          <w:rFonts w:eastAsiaTheme="minorEastAsia"/>
          <w:lang w:eastAsia="zh-CN"/>
        </w:rPr>
        <w:t>B</w:t>
      </w:r>
      <w:r w:rsidR="00042C65" w:rsidRPr="006404F7">
        <w:rPr>
          <w:rFonts w:eastAsiaTheme="minorEastAsia"/>
          <w:lang w:eastAsia="zh-CN"/>
        </w:rPr>
        <w:t>. In addition, it is expected that the increased number of sites would increase the deployment difficulty.</w:t>
      </w:r>
    </w:p>
    <w:p w14:paraId="44327F25" w14:textId="61AE9337" w:rsidR="001C60E7" w:rsidRPr="00FC791F" w:rsidRDefault="001C60E7" w:rsidP="001C60E7">
      <w:pPr>
        <w:jc w:val="both"/>
        <w:rPr>
          <w:rFonts w:eastAsiaTheme="minorEastAsia"/>
          <w:i/>
          <w:lang w:eastAsia="zh-CN"/>
        </w:rPr>
      </w:pPr>
      <w:r w:rsidRPr="00411CFB">
        <w:rPr>
          <w:rFonts w:eastAsiaTheme="minorEastAsia"/>
          <w:b/>
          <w:i/>
          <w:lang w:eastAsia="zh-CN"/>
        </w:rPr>
        <w:t>Observation 2:</w:t>
      </w:r>
      <w:r w:rsidRPr="00FC791F">
        <w:rPr>
          <w:rFonts w:eastAsiaTheme="minorEastAsia"/>
          <w:i/>
          <w:lang w:eastAsia="zh-CN"/>
        </w:rPr>
        <w:t xml:space="preserve"> </w:t>
      </w:r>
      <w:r w:rsidR="008C20B4" w:rsidRPr="00FC791F">
        <w:rPr>
          <w:rFonts w:eastAsiaTheme="minorEastAsia"/>
          <w:i/>
          <w:lang w:eastAsia="zh-CN"/>
        </w:rPr>
        <w:t xml:space="preserve">Although the cost of a smart Repeater is </w:t>
      </w:r>
      <w:r w:rsidR="008C20B4">
        <w:rPr>
          <w:rFonts w:eastAsiaTheme="minorEastAsia"/>
          <w:i/>
          <w:lang w:eastAsia="zh-CN"/>
        </w:rPr>
        <w:t xml:space="preserve">expected to be </w:t>
      </w:r>
      <w:r w:rsidR="008C20B4" w:rsidRPr="00FC791F">
        <w:rPr>
          <w:rFonts w:eastAsiaTheme="minorEastAsia"/>
          <w:i/>
          <w:lang w:eastAsia="zh-CN"/>
        </w:rPr>
        <w:t xml:space="preserve">lower than that of an IAB node, the overall cost of smart repeaters in the network </w:t>
      </w:r>
      <w:r w:rsidR="008C20B4">
        <w:rPr>
          <w:rFonts w:eastAsiaTheme="minorEastAsia"/>
          <w:i/>
          <w:lang w:eastAsia="zh-CN"/>
        </w:rPr>
        <w:t xml:space="preserve">is not expected to </w:t>
      </w:r>
      <w:r w:rsidR="008C20B4" w:rsidRPr="00FC791F">
        <w:rPr>
          <w:rFonts w:eastAsiaTheme="minorEastAsia"/>
          <w:i/>
          <w:lang w:eastAsia="zh-CN"/>
        </w:rPr>
        <w:t>be lower than that of IAB nodes</w:t>
      </w:r>
      <w:r w:rsidR="008C20B4">
        <w:rPr>
          <w:rFonts w:eastAsiaTheme="minorEastAsia"/>
          <w:i/>
          <w:lang w:eastAsia="zh-CN"/>
        </w:rPr>
        <w:t>,</w:t>
      </w:r>
      <w:r w:rsidR="008C20B4" w:rsidRPr="00FC791F">
        <w:rPr>
          <w:rFonts w:eastAsiaTheme="minorEastAsia"/>
          <w:i/>
          <w:lang w:eastAsia="zh-CN"/>
        </w:rPr>
        <w:t xml:space="preserve"> because </w:t>
      </w:r>
      <w:r w:rsidR="00853C8F">
        <w:rPr>
          <w:rFonts w:eastAsiaTheme="minorEastAsia"/>
          <w:i/>
          <w:lang w:eastAsia="zh-CN"/>
        </w:rPr>
        <w:t xml:space="preserve">more smart repeater </w:t>
      </w:r>
      <w:r w:rsidR="008C20B4" w:rsidRPr="00FC791F">
        <w:rPr>
          <w:rFonts w:eastAsiaTheme="minorEastAsia"/>
          <w:i/>
          <w:lang w:eastAsia="zh-CN"/>
        </w:rPr>
        <w:t>nodes are needed to reach similar performance</w:t>
      </w:r>
      <w:r>
        <w:rPr>
          <w:rFonts w:eastAsiaTheme="minorEastAsia"/>
          <w:i/>
          <w:lang w:eastAsia="zh-CN"/>
        </w:rPr>
        <w:t>.</w:t>
      </w:r>
    </w:p>
    <w:p w14:paraId="640B0988" w14:textId="57EC9E07" w:rsidR="002F0665" w:rsidRPr="002F0665" w:rsidRDefault="0010667F" w:rsidP="00C46F96">
      <w:pPr>
        <w:spacing w:after="120"/>
        <w:jc w:val="both"/>
        <w:rPr>
          <w:rFonts w:eastAsiaTheme="minorEastAsia"/>
          <w:lang w:eastAsia="zh-CN"/>
        </w:rPr>
      </w:pPr>
      <w:r>
        <w:rPr>
          <w:rFonts w:eastAsiaTheme="minorEastAsia"/>
          <w:lang w:eastAsia="zh-CN"/>
        </w:rPr>
        <w:t xml:space="preserve">Based on the </w:t>
      </w:r>
      <w:r w:rsidR="00A13268">
        <w:rPr>
          <w:rFonts w:eastAsiaTheme="minorEastAsia"/>
          <w:lang w:eastAsia="zh-CN"/>
        </w:rPr>
        <w:t>above discussions</w:t>
      </w:r>
      <w:r>
        <w:rPr>
          <w:rFonts w:eastAsiaTheme="minorEastAsia"/>
          <w:lang w:eastAsia="zh-CN"/>
        </w:rPr>
        <w:t xml:space="preserve">, </w:t>
      </w:r>
      <w:r w:rsidR="002F0665">
        <w:rPr>
          <w:rFonts w:eastAsiaTheme="minorEastAsia"/>
          <w:lang w:eastAsia="zh-CN"/>
        </w:rPr>
        <w:t xml:space="preserve">before sufficient evaluation and analysis are done in the study phase, it is not appropriate to conclude on whether smart repeater is a more efficient manner or not. Benefits of smart repeater need to be further evaluated in the potential study item phase also. Therefore, </w:t>
      </w:r>
      <w:r>
        <w:rPr>
          <w:rFonts w:eastAsiaTheme="minorEastAsia"/>
          <w:lang w:eastAsia="zh-CN"/>
        </w:rPr>
        <w:t xml:space="preserve">we propose to revise the justification as: </w:t>
      </w:r>
    </w:p>
    <w:p w14:paraId="49C099F1" w14:textId="0EC5E22B" w:rsidR="00736C91" w:rsidRPr="004E06A9" w:rsidRDefault="00736C91" w:rsidP="00C46F96">
      <w:pPr>
        <w:spacing w:after="120"/>
        <w:jc w:val="both"/>
        <w:rPr>
          <w:rFonts w:eastAsiaTheme="minorEastAsia"/>
          <w:i/>
          <w:lang w:eastAsia="zh-CN"/>
        </w:rPr>
      </w:pPr>
      <w:r w:rsidRPr="004E06A9">
        <w:rPr>
          <w:rFonts w:eastAsiaTheme="minorEastAsia"/>
          <w:b/>
          <w:i/>
          <w:lang w:eastAsia="zh-CN"/>
        </w:rPr>
        <w:t>Propos</w:t>
      </w:r>
      <w:r w:rsidR="005B77D3">
        <w:rPr>
          <w:rFonts w:eastAsiaTheme="minorEastAsia"/>
          <w:b/>
          <w:i/>
          <w:lang w:eastAsia="zh-CN"/>
        </w:rPr>
        <w:t>al</w:t>
      </w:r>
      <w:r w:rsidRPr="004E06A9">
        <w:rPr>
          <w:rFonts w:eastAsiaTheme="minorEastAsia"/>
          <w:b/>
          <w:i/>
          <w:lang w:eastAsia="zh-CN"/>
        </w:rPr>
        <w:t xml:space="preserve"> 1</w:t>
      </w:r>
      <w:r w:rsidRPr="00357D43">
        <w:rPr>
          <w:rFonts w:eastAsiaTheme="minorEastAsia"/>
          <w:b/>
          <w:i/>
          <w:lang w:eastAsia="zh-CN"/>
        </w:rPr>
        <w:t>: The</w:t>
      </w:r>
      <w:bookmarkStart w:id="6" w:name="_GoBack"/>
      <w:bookmarkEnd w:id="6"/>
      <w:r w:rsidRPr="00357D43">
        <w:rPr>
          <w:rFonts w:eastAsiaTheme="minorEastAsia"/>
          <w:b/>
          <w:i/>
          <w:lang w:eastAsia="zh-CN"/>
        </w:rPr>
        <w:t xml:space="preserve"> justification of the draft SID is revised as:</w:t>
      </w:r>
      <w:r w:rsidRPr="004E06A9">
        <w:rPr>
          <w:rFonts w:eastAsiaTheme="minorEastAsia"/>
          <w:i/>
          <w:lang w:eastAsia="zh-CN"/>
        </w:rPr>
        <w:t xml:space="preserve"> </w:t>
      </w:r>
    </w:p>
    <w:tbl>
      <w:tblPr>
        <w:tblStyle w:val="TableGrid"/>
        <w:tblW w:w="0" w:type="auto"/>
        <w:tblLook w:val="04A0" w:firstRow="1" w:lastRow="0" w:firstColumn="1" w:lastColumn="0" w:noHBand="0" w:noVBand="1"/>
      </w:tblPr>
      <w:tblGrid>
        <w:gridCol w:w="9621"/>
      </w:tblGrid>
      <w:tr w:rsidR="0010667F" w14:paraId="2BEE27D2" w14:textId="77777777" w:rsidTr="00FF1A64">
        <w:tc>
          <w:tcPr>
            <w:tcW w:w="9621" w:type="dxa"/>
          </w:tcPr>
          <w:p w14:paraId="07131B29" w14:textId="77777777" w:rsidR="0010667F" w:rsidRDefault="0010667F" w:rsidP="00FF1A64">
            <w:pPr>
              <w:rPr>
                <w:rFonts w:ascii="Times" w:hAnsi="Times" w:cs="Times"/>
              </w:rPr>
            </w:pPr>
            <w:r w:rsidRPr="009F151F">
              <w:rPr>
                <w:rFonts w:ascii="Times" w:hAnsi="Times" w:cs="Times"/>
              </w:rPr>
              <w:t>Coverage is a fundamental aspect of cellular network deployments. Mobile operators rely on different types of network nodes to offer blanket coverage in their deployments. Deployment of regular full-stack cells is one option but it may not be always possible (e.g., no availability of backhaul) or economically viable.</w:t>
            </w:r>
          </w:p>
          <w:p w14:paraId="03059CE2" w14:textId="77777777" w:rsidR="0010667F" w:rsidRDefault="0010667F" w:rsidP="00FF1A64">
            <w:pPr>
              <w:rPr>
                <w:rFonts w:ascii="Times" w:hAnsi="Times" w:cs="Times"/>
              </w:rPr>
            </w:pPr>
            <w:r w:rsidRPr="009F151F">
              <w:rPr>
                <w:rFonts w:ascii="Times" w:hAnsi="Times" w:cs="Times"/>
              </w:rPr>
              <w:lastRenderedPageBreak/>
              <w:t>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09604B4B" w14:textId="77777777" w:rsidR="0010667F" w:rsidRDefault="0010667F" w:rsidP="00FF1A64">
            <w:pPr>
              <w:rPr>
                <w:rFonts w:ascii="Times" w:hAnsi="Times" w:cs="Times"/>
              </w:rPr>
            </w:pPr>
            <w:r w:rsidRPr="009F151F">
              <w:rPr>
                <w:rFonts w:ascii="Times" w:hAnsi="Times" w:cs="Times"/>
              </w:rPr>
              <w:t>While an RF repeater presents a cost effective means of extending network coverage, it has its limitations. An RF repeater simply does an amplify-and-forward operation without being able to take into account various factors that could improve performance. Such factors may include information on semi-static and/or dynamic downlink/uplink configuration, adaptive transmitter/receiver spatial beamforming, ON-OFF status, etc.</w:t>
            </w:r>
          </w:p>
          <w:p w14:paraId="5EC0F7C5" w14:textId="094AAF6F" w:rsidR="0010667F" w:rsidRPr="001C2927" w:rsidRDefault="0010667F" w:rsidP="00A35025">
            <w:pPr>
              <w:rPr>
                <w:rFonts w:ascii="Times" w:hAnsi="Times" w:cs="Times"/>
              </w:rPr>
            </w:pPr>
            <w:r w:rsidRPr="009F151F">
              <w:rPr>
                <w:rFonts w:ascii="Times" w:hAnsi="Times" w:cs="Times"/>
              </w:rPr>
              <w:t xml:space="preserve">A smart repeater is an enhancement over conventional RF repeaters with the capability to receive and process side control information from the network. Side control information </w:t>
            </w:r>
            <w:r w:rsidRPr="001C2927">
              <w:rPr>
                <w:rFonts w:ascii="Times" w:hAnsi="Times" w:cs="Times"/>
                <w:i/>
                <w:strike/>
                <w:color w:val="FF0000"/>
              </w:rPr>
              <w:t>could</w:t>
            </w:r>
            <w:r w:rsidR="00C455EE" w:rsidRPr="001C2927">
              <w:rPr>
                <w:rFonts w:ascii="Times" w:hAnsi="Times" w:cs="Times"/>
                <w:i/>
                <w:color w:val="FF0000"/>
              </w:rPr>
              <w:t xml:space="preserve"> m</w:t>
            </w:r>
            <w:r w:rsidR="00325736">
              <w:rPr>
                <w:rFonts w:ascii="Times" w:hAnsi="Times" w:cs="Times"/>
                <w:i/>
                <w:color w:val="FF0000"/>
              </w:rPr>
              <w:t>ight</w:t>
            </w:r>
            <w:r w:rsidRPr="007F4D41">
              <w:rPr>
                <w:rFonts w:ascii="Times" w:hAnsi="Times" w:cs="Times"/>
                <w:color w:val="FF0000"/>
              </w:rPr>
              <w:t xml:space="preserve"> </w:t>
            </w:r>
            <w:r w:rsidRPr="009F151F">
              <w:rPr>
                <w:rFonts w:ascii="Times" w:hAnsi="Times" w:cs="Times"/>
              </w:rPr>
              <w:t xml:space="preserve">allow a smart repeater to perform its amplify-and-forward operation in a more efficient manner. Potential benefits </w:t>
            </w:r>
            <w:r w:rsidRPr="001C2927">
              <w:rPr>
                <w:rFonts w:ascii="Times" w:hAnsi="Times" w:cs="Times"/>
                <w:i/>
                <w:strike/>
                <w:color w:val="FF0000"/>
              </w:rPr>
              <w:t>could</w:t>
            </w:r>
            <w:r w:rsidR="008F6E60" w:rsidRPr="001C2927">
              <w:rPr>
                <w:rFonts w:ascii="Times" w:hAnsi="Times" w:cs="Times"/>
                <w:i/>
                <w:color w:val="FF0000"/>
              </w:rPr>
              <w:t xml:space="preserve"> m</w:t>
            </w:r>
            <w:r w:rsidR="00325736">
              <w:rPr>
                <w:rFonts w:ascii="Times" w:hAnsi="Times" w:cs="Times"/>
                <w:i/>
                <w:color w:val="FF0000"/>
              </w:rPr>
              <w:t>ight</w:t>
            </w:r>
            <w:r w:rsidRPr="007F4D41">
              <w:rPr>
                <w:rFonts w:ascii="Times" w:hAnsi="Times" w:cs="Times"/>
                <w:color w:val="FF0000"/>
              </w:rPr>
              <w:t xml:space="preserve"> </w:t>
            </w:r>
            <w:r w:rsidRPr="009F151F">
              <w:rPr>
                <w:rFonts w:ascii="Times" w:hAnsi="Times" w:cs="Times"/>
              </w:rPr>
              <w:t>include mitigation of unnecessary noise amplification, transmissions and receptions with better spatial directivity, and simplified network integration.</w:t>
            </w:r>
            <w:r w:rsidR="00FC7B19">
              <w:rPr>
                <w:b/>
              </w:rPr>
              <w:t xml:space="preserve"> </w:t>
            </w:r>
          </w:p>
        </w:tc>
      </w:tr>
    </w:tbl>
    <w:p w14:paraId="03BBD9C9" w14:textId="77777777" w:rsidR="00DF0E10" w:rsidRDefault="00DF0E10" w:rsidP="00C46F96">
      <w:pPr>
        <w:spacing w:after="120"/>
        <w:jc w:val="both"/>
        <w:rPr>
          <w:rFonts w:eastAsiaTheme="minorEastAsia"/>
          <w:lang w:eastAsia="zh-CN"/>
        </w:rPr>
      </w:pPr>
    </w:p>
    <w:p w14:paraId="56EBE312" w14:textId="5122E80E" w:rsidR="00DF0E10" w:rsidRPr="004D4AF1" w:rsidRDefault="00DF0E10" w:rsidP="004D4AF1">
      <w:pPr>
        <w:pStyle w:val="Heading2"/>
        <w:rPr>
          <w:lang w:eastAsia="zh-CN"/>
        </w:rPr>
      </w:pPr>
      <w:r w:rsidRPr="004D4AF1">
        <w:rPr>
          <w:lang w:eastAsia="zh-CN"/>
        </w:rPr>
        <w:t xml:space="preserve">Objectives </w:t>
      </w:r>
    </w:p>
    <w:p w14:paraId="0D71C146" w14:textId="5F76651B" w:rsidR="00120E86" w:rsidRDefault="00293AB2" w:rsidP="00117768">
      <w:pPr>
        <w:spacing w:after="120"/>
        <w:jc w:val="both"/>
        <w:rPr>
          <w:rFonts w:eastAsiaTheme="minorEastAsia"/>
          <w:lang w:eastAsia="zh-CN"/>
        </w:rPr>
      </w:pPr>
      <w:r>
        <w:rPr>
          <w:rFonts w:eastAsiaTheme="minorEastAsia"/>
          <w:lang w:eastAsia="zh-CN"/>
        </w:rPr>
        <w:t>Based on the previous discussions</w:t>
      </w:r>
      <w:r w:rsidR="00ED7756" w:rsidRPr="008E7707">
        <w:rPr>
          <w:rFonts w:eastAsiaTheme="minorEastAsia"/>
          <w:lang w:eastAsia="zh-CN"/>
        </w:rPr>
        <w:t xml:space="preserve">, </w:t>
      </w:r>
      <w:r w:rsidR="004F5455">
        <w:rPr>
          <w:rFonts w:eastAsiaTheme="minorEastAsia"/>
          <w:lang w:eastAsia="zh-CN"/>
        </w:rPr>
        <w:t xml:space="preserve">the potential </w:t>
      </w:r>
      <w:r w:rsidR="00B06C95" w:rsidRPr="00B06C95">
        <w:rPr>
          <w:rFonts w:eastAsiaTheme="minorEastAsia"/>
          <w:lang w:eastAsia="zh-CN"/>
        </w:rPr>
        <w:t xml:space="preserve">side control information </w:t>
      </w:r>
      <w:r w:rsidR="004F5455">
        <w:rPr>
          <w:rFonts w:eastAsiaTheme="minorEastAsia"/>
          <w:lang w:eastAsia="zh-CN"/>
        </w:rPr>
        <w:t xml:space="preserve">of </w:t>
      </w:r>
      <w:r w:rsidR="00ED7756">
        <w:rPr>
          <w:rFonts w:eastAsiaTheme="minorEastAsia"/>
          <w:lang w:eastAsia="zh-CN"/>
        </w:rPr>
        <w:t xml:space="preserve">a </w:t>
      </w:r>
      <w:r w:rsidR="00ED7756" w:rsidRPr="008E7707">
        <w:rPr>
          <w:rFonts w:eastAsiaTheme="minorEastAsia"/>
          <w:lang w:eastAsia="zh-CN"/>
        </w:rPr>
        <w:t>smart repeater</w:t>
      </w:r>
      <w:r w:rsidR="00ED7756">
        <w:rPr>
          <w:rFonts w:eastAsiaTheme="minorEastAsia"/>
          <w:lang w:eastAsia="zh-CN"/>
        </w:rPr>
        <w:t xml:space="preserve"> </w:t>
      </w:r>
      <w:r>
        <w:rPr>
          <w:rFonts w:eastAsiaTheme="minorEastAsia"/>
          <w:lang w:eastAsia="zh-CN"/>
        </w:rPr>
        <w:t>proposed by companies</w:t>
      </w:r>
      <w:r w:rsidR="00ED7756">
        <w:rPr>
          <w:rFonts w:eastAsiaTheme="minorEastAsia"/>
          <w:lang w:eastAsia="zh-CN"/>
        </w:rPr>
        <w:t xml:space="preserve"> include beamforming, timing, power control, and ON-OFF </w:t>
      </w:r>
      <w:r w:rsidR="00ED7756">
        <w:rPr>
          <w:lang w:eastAsia="zh-CN"/>
        </w:rPr>
        <w:fldChar w:fldCharType="begin"/>
      </w:r>
      <w:r w:rsidR="00ED7756">
        <w:rPr>
          <w:lang w:eastAsia="zh-CN"/>
        </w:rPr>
        <w:instrText xml:space="preserve"> REF _Ref88488746 \r \h </w:instrText>
      </w:r>
      <w:r w:rsidR="00ED7756">
        <w:rPr>
          <w:lang w:eastAsia="zh-CN"/>
        </w:rPr>
      </w:r>
      <w:r w:rsidR="00ED7756">
        <w:rPr>
          <w:lang w:eastAsia="zh-CN"/>
        </w:rPr>
        <w:fldChar w:fldCharType="separate"/>
      </w:r>
      <w:r w:rsidR="00ED7756">
        <w:rPr>
          <w:lang w:eastAsia="zh-CN"/>
        </w:rPr>
        <w:t>[2]</w:t>
      </w:r>
      <w:r w:rsidR="00ED7756">
        <w:rPr>
          <w:lang w:eastAsia="zh-CN"/>
        </w:rPr>
        <w:fldChar w:fldCharType="end"/>
      </w:r>
      <w:r w:rsidR="00ED7756">
        <w:rPr>
          <w:rFonts w:eastAsiaTheme="minorEastAsia"/>
          <w:lang w:eastAsia="zh-CN"/>
        </w:rPr>
        <w:t>.</w:t>
      </w:r>
      <w:r w:rsidR="00DE4BD8">
        <w:rPr>
          <w:rFonts w:eastAsiaTheme="minorEastAsia"/>
          <w:lang w:eastAsia="zh-CN"/>
        </w:rPr>
        <w:t xml:space="preserve"> </w:t>
      </w:r>
    </w:p>
    <w:p w14:paraId="1DE84EE0" w14:textId="4AAD909B" w:rsidR="00E804FD" w:rsidRPr="00E804FD" w:rsidRDefault="001C69DE" w:rsidP="00E804FD">
      <w:pPr>
        <w:pStyle w:val="Heading3"/>
        <w:rPr>
          <w:lang w:eastAsia="zh-CN"/>
        </w:rPr>
      </w:pPr>
      <w:r>
        <w:rPr>
          <w:lang w:eastAsia="zh-CN"/>
        </w:rPr>
        <w:t xml:space="preserve">Comments on scenarios and assumptions </w:t>
      </w:r>
    </w:p>
    <w:p w14:paraId="77997474" w14:textId="1042852D" w:rsidR="001C69DE" w:rsidRPr="0053786C" w:rsidRDefault="001C69DE" w:rsidP="00357D43">
      <w:pPr>
        <w:rPr>
          <w:color w:val="000000" w:themeColor="text1"/>
        </w:rPr>
      </w:pPr>
      <w:r w:rsidRPr="0053786C">
        <w:rPr>
          <w:color w:val="000000" w:themeColor="text1"/>
        </w:rPr>
        <w:t>We still think that the study should focus on FR2, then can be further discussed whether it is beneficial to extend to other application scenarios. If even for FR2 the gain is very marginal, then there is no point to study other application scenarios like FR1.</w:t>
      </w:r>
    </w:p>
    <w:p w14:paraId="7789B3AF" w14:textId="18A367BF" w:rsidR="005C7864" w:rsidRDefault="001C69DE" w:rsidP="00E804FD">
      <w:pPr>
        <w:spacing w:after="120"/>
        <w:jc w:val="both"/>
        <w:rPr>
          <w:rFonts w:eastAsiaTheme="minorEastAsia"/>
          <w:lang w:eastAsia="zh-CN"/>
        </w:rPr>
      </w:pPr>
      <w:r>
        <w:rPr>
          <w:rFonts w:eastAsiaTheme="minorEastAsia"/>
          <w:lang w:eastAsia="zh-CN"/>
        </w:rPr>
        <w:t>In addition, b</w:t>
      </w:r>
      <w:r w:rsidR="00EC31E3">
        <w:rPr>
          <w:rFonts w:eastAsiaTheme="minorEastAsia"/>
          <w:lang w:eastAsia="zh-CN"/>
        </w:rPr>
        <w:t>eamforming is</w:t>
      </w:r>
      <w:r w:rsidR="00293AB2">
        <w:rPr>
          <w:rFonts w:eastAsiaTheme="minorEastAsia"/>
          <w:lang w:eastAsia="zh-CN"/>
        </w:rPr>
        <w:t xml:space="preserve"> claimed as</w:t>
      </w:r>
      <w:r w:rsidR="00EC31E3">
        <w:rPr>
          <w:rFonts w:eastAsiaTheme="minorEastAsia"/>
          <w:lang w:eastAsia="zh-CN"/>
        </w:rPr>
        <w:t xml:space="preserve"> one of the key enabling technologies for smart repeater.</w:t>
      </w:r>
      <w:r w:rsidR="0057072F">
        <w:rPr>
          <w:rFonts w:eastAsiaTheme="minorEastAsia"/>
          <w:lang w:eastAsia="zh-CN"/>
        </w:rPr>
        <w:t xml:space="preserve"> </w:t>
      </w:r>
      <w:r w:rsidR="0057072F" w:rsidRPr="0057072F">
        <w:rPr>
          <w:rFonts w:eastAsiaTheme="minorEastAsia"/>
          <w:lang w:eastAsia="zh-CN"/>
        </w:rPr>
        <w:t>However, a</w:t>
      </w:r>
      <w:r w:rsidR="0057072F" w:rsidRPr="00357D43">
        <w:rPr>
          <w:rFonts w:eastAsiaTheme="minorEastAsia"/>
          <w:lang w:eastAsia="zh-CN"/>
        </w:rPr>
        <w:t>lthough beamforming improves the smart repeater performance, the common channel/signal overhead is increased and</w:t>
      </w:r>
      <w:r w:rsidR="0057072F">
        <w:rPr>
          <w:rFonts w:eastAsiaTheme="minorEastAsia"/>
          <w:lang w:eastAsia="zh-CN"/>
        </w:rPr>
        <w:t xml:space="preserve"> thus</w:t>
      </w:r>
      <w:r w:rsidR="0057072F" w:rsidRPr="00357D43">
        <w:rPr>
          <w:rFonts w:eastAsiaTheme="minorEastAsia"/>
          <w:lang w:eastAsia="zh-CN"/>
        </w:rPr>
        <w:t xml:space="preserve"> the</w:t>
      </w:r>
      <w:r w:rsidR="0057072F">
        <w:rPr>
          <w:rFonts w:eastAsiaTheme="minorEastAsia"/>
          <w:lang w:eastAsia="zh-CN"/>
        </w:rPr>
        <w:t xml:space="preserve"> overall system</w:t>
      </w:r>
      <w:r w:rsidR="0057072F" w:rsidRPr="00357D43">
        <w:rPr>
          <w:rFonts w:eastAsiaTheme="minorEastAsia"/>
          <w:lang w:eastAsia="zh-CN"/>
        </w:rPr>
        <w:t xml:space="preserve"> performance </w:t>
      </w:r>
      <w:r w:rsidR="0057072F">
        <w:rPr>
          <w:rFonts w:eastAsiaTheme="minorEastAsia"/>
          <w:lang w:eastAsia="zh-CN"/>
        </w:rPr>
        <w:t>might</w:t>
      </w:r>
      <w:r w:rsidR="0057072F" w:rsidRPr="00357D43">
        <w:rPr>
          <w:rFonts w:eastAsiaTheme="minorEastAsia"/>
          <w:lang w:eastAsia="zh-CN"/>
        </w:rPr>
        <w:t xml:space="preserve"> be degraded.</w:t>
      </w:r>
      <w:r w:rsidR="00EC31E3" w:rsidRPr="0057072F">
        <w:rPr>
          <w:rFonts w:eastAsiaTheme="minorEastAsia"/>
          <w:lang w:eastAsia="zh-CN"/>
        </w:rPr>
        <w:t xml:space="preserve"> </w:t>
      </w:r>
      <w:r w:rsidR="0057072F">
        <w:rPr>
          <w:rFonts w:eastAsiaTheme="minorEastAsia"/>
          <w:lang w:eastAsia="zh-CN"/>
        </w:rPr>
        <w:t>Firstly, f</w:t>
      </w:r>
      <w:r w:rsidR="00AF0264">
        <w:rPr>
          <w:rFonts w:eastAsiaTheme="minorEastAsia"/>
          <w:lang w:eastAsia="zh-CN"/>
        </w:rPr>
        <w:t>or every smart repeater</w:t>
      </w:r>
      <w:r w:rsidR="00035A28" w:rsidRPr="00E804FD">
        <w:rPr>
          <w:rFonts w:eastAsiaTheme="minorEastAsia"/>
          <w:lang w:eastAsia="zh-CN"/>
        </w:rPr>
        <w:t xml:space="preserve"> attached to a </w:t>
      </w:r>
      <w:r w:rsidR="002868A2" w:rsidRPr="00E804FD">
        <w:rPr>
          <w:rFonts w:eastAsiaTheme="minorEastAsia"/>
          <w:lang w:eastAsia="zh-CN"/>
        </w:rPr>
        <w:t>gNB</w:t>
      </w:r>
      <w:r w:rsidR="00035A28" w:rsidRPr="00E804FD">
        <w:rPr>
          <w:rFonts w:eastAsiaTheme="minorEastAsia"/>
          <w:lang w:eastAsia="zh-CN"/>
        </w:rPr>
        <w:t xml:space="preserve">, the </w:t>
      </w:r>
      <w:r w:rsidR="00CA64CB" w:rsidRPr="00E804FD">
        <w:rPr>
          <w:rFonts w:eastAsiaTheme="minorEastAsia"/>
          <w:lang w:eastAsia="zh-CN"/>
        </w:rPr>
        <w:t xml:space="preserve">repeater-UE </w:t>
      </w:r>
      <w:r w:rsidR="00035A28" w:rsidRPr="00E804FD">
        <w:rPr>
          <w:rFonts w:eastAsiaTheme="minorEastAsia"/>
          <w:lang w:eastAsia="zh-CN"/>
        </w:rPr>
        <w:t>beam sweeping should be driven by base station</w:t>
      </w:r>
      <w:r w:rsidR="002F70F2" w:rsidRPr="00E804FD">
        <w:rPr>
          <w:rFonts w:eastAsiaTheme="minorEastAsia"/>
          <w:lang w:eastAsia="zh-CN"/>
        </w:rPr>
        <w:t>,</w:t>
      </w:r>
      <w:r w:rsidR="00AF2254" w:rsidRPr="00E804FD">
        <w:rPr>
          <w:rFonts w:eastAsiaTheme="minorEastAsia"/>
          <w:lang w:eastAsia="zh-CN"/>
        </w:rPr>
        <w:t xml:space="preserve"> and</w:t>
      </w:r>
      <w:r w:rsidR="002F70F2" w:rsidRPr="00E804FD">
        <w:rPr>
          <w:rFonts w:eastAsiaTheme="minorEastAsia"/>
          <w:lang w:eastAsia="zh-CN"/>
        </w:rPr>
        <w:t xml:space="preserve"> the beam sweeping will occupy the time domain resources of </w:t>
      </w:r>
      <w:r w:rsidR="004E52EE" w:rsidRPr="00E804FD">
        <w:rPr>
          <w:rFonts w:eastAsiaTheme="minorEastAsia"/>
          <w:lang w:eastAsia="zh-CN"/>
        </w:rPr>
        <w:t>the gNB</w:t>
      </w:r>
      <w:r w:rsidR="0057072F">
        <w:rPr>
          <w:rFonts w:eastAsiaTheme="minorEastAsia"/>
          <w:lang w:eastAsia="zh-CN"/>
        </w:rPr>
        <w:t xml:space="preserve">, which will result in that </w:t>
      </w:r>
      <w:r w:rsidR="00D86313" w:rsidRPr="00E804FD">
        <w:rPr>
          <w:rFonts w:eastAsiaTheme="minorEastAsia"/>
          <w:lang w:eastAsia="zh-CN"/>
        </w:rPr>
        <w:t xml:space="preserve">the beam sweeping overhead (e.g., SSB/PRACH and beam training for </w:t>
      </w:r>
      <w:r w:rsidR="00BA127E" w:rsidRPr="00E804FD">
        <w:rPr>
          <w:rFonts w:eastAsiaTheme="minorEastAsia"/>
          <w:lang w:eastAsia="zh-CN"/>
        </w:rPr>
        <w:t>repeater-UE</w:t>
      </w:r>
      <w:r w:rsidR="00AF0264">
        <w:rPr>
          <w:rFonts w:eastAsiaTheme="minorEastAsia"/>
          <w:lang w:eastAsia="zh-CN"/>
        </w:rPr>
        <w:t xml:space="preserve"> link</w:t>
      </w:r>
      <w:r w:rsidR="00D86313" w:rsidRPr="00E804FD">
        <w:rPr>
          <w:rFonts w:eastAsiaTheme="minorEastAsia"/>
          <w:lang w:eastAsia="zh-CN"/>
        </w:rPr>
        <w:t>) linearly increases with</w:t>
      </w:r>
      <w:r w:rsidR="00AF0264">
        <w:rPr>
          <w:rFonts w:eastAsiaTheme="minorEastAsia"/>
          <w:lang w:eastAsia="zh-CN"/>
        </w:rPr>
        <w:t xml:space="preserve"> </w:t>
      </w:r>
      <w:r w:rsidR="00AF0264" w:rsidRPr="00E804FD">
        <w:rPr>
          <w:rFonts w:eastAsiaTheme="minorEastAsia"/>
          <w:lang w:eastAsia="zh-CN"/>
        </w:rPr>
        <w:t>the number of repeater-UE beams</w:t>
      </w:r>
      <w:r w:rsidR="00AF0264">
        <w:rPr>
          <w:rFonts w:eastAsiaTheme="minorEastAsia"/>
          <w:lang w:eastAsia="zh-CN"/>
        </w:rPr>
        <w:t xml:space="preserve"> </w:t>
      </w:r>
      <m:oMath>
        <m:r>
          <w:rPr>
            <w:rFonts w:ascii="Cambria Math" w:eastAsiaTheme="minorEastAsia" w:hAnsi="Cambria Math"/>
            <w:lang w:eastAsia="zh-CN"/>
          </w:rPr>
          <m:t>N</m:t>
        </m:r>
      </m:oMath>
      <w:r w:rsidR="00D86313" w:rsidRPr="00E804FD">
        <w:rPr>
          <w:rFonts w:eastAsiaTheme="minorEastAsia" w:hint="eastAsia"/>
          <w:lang w:eastAsia="zh-CN"/>
        </w:rPr>
        <w:t>,</w:t>
      </w:r>
      <w:r w:rsidR="00D86313" w:rsidRPr="00E804FD">
        <w:rPr>
          <w:rFonts w:eastAsiaTheme="minorEastAsia"/>
          <w:lang w:eastAsia="zh-CN"/>
        </w:rPr>
        <w:t xml:space="preserve"> </w:t>
      </w:r>
      <w:r w:rsidR="0057072F">
        <w:rPr>
          <w:rFonts w:eastAsiaTheme="minorEastAsia"/>
          <w:lang w:eastAsia="zh-CN"/>
        </w:rPr>
        <w:t>a</w:t>
      </w:r>
      <w:r w:rsidR="00AF0264">
        <w:rPr>
          <w:rFonts w:eastAsiaTheme="minorEastAsia"/>
          <w:lang w:eastAsia="zh-CN"/>
        </w:rPr>
        <w:t>lthough the</w:t>
      </w:r>
      <w:r w:rsidR="0057072F" w:rsidRPr="00E804FD">
        <w:rPr>
          <w:rFonts w:eastAsiaTheme="minorEastAsia"/>
          <w:lang w:eastAsia="zh-CN"/>
        </w:rPr>
        <w:t xml:space="preserve"> coverage performance increases with </w:t>
      </w:r>
      <m:oMath>
        <m:r>
          <w:rPr>
            <w:rFonts w:ascii="Cambria Math" w:eastAsiaTheme="minorEastAsia" w:hAnsi="Cambria Math"/>
            <w:lang w:eastAsia="zh-CN"/>
          </w:rPr>
          <m:t>N</m:t>
        </m:r>
      </m:oMath>
      <w:r w:rsidR="00D86313" w:rsidRPr="00E804FD">
        <w:rPr>
          <w:rFonts w:eastAsiaTheme="minorEastAsia"/>
          <w:lang w:eastAsia="zh-CN"/>
        </w:rPr>
        <w:t>.</w:t>
      </w:r>
      <w:r w:rsidR="001A3C62" w:rsidRPr="00E804FD">
        <w:rPr>
          <w:rFonts w:eastAsiaTheme="minorEastAsia"/>
          <w:lang w:eastAsia="zh-CN"/>
        </w:rPr>
        <w:t xml:space="preserve"> Moreover, t</w:t>
      </w:r>
      <w:r w:rsidR="002F70F2" w:rsidRPr="00E804FD">
        <w:rPr>
          <w:rFonts w:eastAsiaTheme="minorEastAsia"/>
          <w:lang w:eastAsia="zh-CN"/>
        </w:rPr>
        <w:t xml:space="preserve">he </w:t>
      </w:r>
      <w:r w:rsidR="00D25C6B" w:rsidRPr="00E804FD">
        <w:rPr>
          <w:rFonts w:eastAsiaTheme="minorEastAsia"/>
          <w:lang w:eastAsia="zh-CN"/>
        </w:rPr>
        <w:t>overall overhead</w:t>
      </w:r>
      <w:r w:rsidR="0016386F" w:rsidRPr="00E804FD">
        <w:rPr>
          <w:rFonts w:eastAsiaTheme="minorEastAsia"/>
          <w:lang w:eastAsia="zh-CN"/>
        </w:rPr>
        <w:t xml:space="preserve"> </w:t>
      </w:r>
      <w:r w:rsidR="006C4D60" w:rsidRPr="00E804FD">
        <w:rPr>
          <w:rFonts w:eastAsiaTheme="minorEastAsia"/>
          <w:lang w:eastAsia="zh-CN"/>
        </w:rPr>
        <w:t>for</w:t>
      </w:r>
      <w:r w:rsidR="0016386F" w:rsidRPr="00E804FD">
        <w:rPr>
          <w:rFonts w:eastAsiaTheme="minorEastAsia"/>
          <w:lang w:eastAsia="zh-CN"/>
        </w:rPr>
        <w:t xml:space="preserve"> a </w:t>
      </w:r>
      <w:r w:rsidR="00A4466F" w:rsidRPr="00E804FD">
        <w:rPr>
          <w:rFonts w:eastAsiaTheme="minorEastAsia"/>
          <w:lang w:eastAsia="zh-CN"/>
        </w:rPr>
        <w:t>gNB</w:t>
      </w:r>
      <w:r w:rsidR="00D25C6B" w:rsidRPr="00E804FD">
        <w:rPr>
          <w:rFonts w:eastAsiaTheme="minorEastAsia"/>
          <w:lang w:eastAsia="zh-CN"/>
        </w:rPr>
        <w:t xml:space="preserve"> </w:t>
      </w:r>
      <w:r w:rsidR="00956552" w:rsidRPr="00E804FD">
        <w:rPr>
          <w:rFonts w:eastAsiaTheme="minorEastAsia"/>
          <w:lang w:eastAsia="zh-CN"/>
        </w:rPr>
        <w:t xml:space="preserve">linearly </w:t>
      </w:r>
      <w:r w:rsidR="00D25C6B" w:rsidRPr="00E804FD">
        <w:rPr>
          <w:rFonts w:eastAsiaTheme="minorEastAsia"/>
          <w:lang w:eastAsia="zh-CN"/>
        </w:rPr>
        <w:t xml:space="preserve">scales with </w:t>
      </w:r>
      <w:r w:rsidR="00E9042A" w:rsidRPr="00E804FD">
        <w:rPr>
          <w:rFonts w:eastAsiaTheme="minorEastAsia"/>
          <w:lang w:eastAsia="zh-CN"/>
        </w:rPr>
        <w:t xml:space="preserve">the number of </w:t>
      </w:r>
      <w:r w:rsidR="006C4D60" w:rsidRPr="00E804FD">
        <w:rPr>
          <w:rFonts w:eastAsiaTheme="minorEastAsia"/>
          <w:lang w:eastAsia="zh-CN"/>
        </w:rPr>
        <w:t xml:space="preserve">attached </w:t>
      </w:r>
      <w:r w:rsidR="00AF0264">
        <w:rPr>
          <w:rFonts w:eastAsiaTheme="minorEastAsia"/>
          <w:lang w:eastAsia="zh-CN"/>
        </w:rPr>
        <w:t>smart repeaters</w:t>
      </w:r>
      <w:r w:rsidR="00E9042A" w:rsidRPr="00E804FD">
        <w:rPr>
          <w:rFonts w:eastAsiaTheme="minorEastAsia"/>
          <w:lang w:eastAsia="zh-CN"/>
        </w:rPr>
        <w:t xml:space="preserve"> </w:t>
      </w:r>
      <m:oMath>
        <m:r>
          <w:rPr>
            <w:rFonts w:ascii="Cambria Math" w:eastAsiaTheme="minorEastAsia" w:hAnsi="Cambria Math"/>
            <w:lang w:eastAsia="zh-CN"/>
          </w:rPr>
          <m:t>M</m:t>
        </m:r>
      </m:oMath>
      <w:r w:rsidR="00C613A5" w:rsidRPr="00E804FD">
        <w:rPr>
          <w:rFonts w:eastAsiaTheme="minorEastAsia"/>
          <w:lang w:eastAsia="zh-CN"/>
        </w:rPr>
        <w:t xml:space="preserve"> </w:t>
      </w:r>
      <w:r w:rsidR="0016386F" w:rsidRPr="00E804FD">
        <w:rPr>
          <w:rFonts w:eastAsiaTheme="minorEastAsia"/>
          <w:lang w:eastAsia="zh-CN"/>
        </w:rPr>
        <w:t xml:space="preserve">and number of </w:t>
      </w:r>
      <w:r w:rsidR="00AF0264" w:rsidRPr="00E804FD">
        <w:rPr>
          <w:rFonts w:eastAsiaTheme="minorEastAsia"/>
          <w:lang w:eastAsia="zh-CN"/>
        </w:rPr>
        <w:t>repeater-UE</w:t>
      </w:r>
      <w:r w:rsidR="00AF0264">
        <w:rPr>
          <w:rFonts w:eastAsiaTheme="minorEastAsia"/>
          <w:lang w:eastAsia="zh-CN"/>
        </w:rPr>
        <w:t xml:space="preserve"> beams</w:t>
      </w:r>
      <w:r w:rsidR="0016386F" w:rsidRPr="00E804FD">
        <w:rPr>
          <w:rFonts w:eastAsiaTheme="minorEastAsia"/>
          <w:lang w:eastAsia="zh-CN"/>
        </w:rPr>
        <w:t xml:space="preserve"> </w:t>
      </w:r>
      <m:oMath>
        <m:r>
          <w:rPr>
            <w:rFonts w:ascii="Cambria Math" w:eastAsiaTheme="minorEastAsia" w:hAnsi="Cambria Math"/>
            <w:lang w:eastAsia="zh-CN"/>
          </w:rPr>
          <m:t>N</m:t>
        </m:r>
      </m:oMath>
      <w:r w:rsidR="00ED3631" w:rsidRPr="00E804FD">
        <w:rPr>
          <w:rFonts w:eastAsiaTheme="minorEastAsia"/>
          <w:lang w:eastAsia="zh-CN"/>
        </w:rPr>
        <w:t xml:space="preserve">, </w:t>
      </w:r>
      <w:r w:rsidR="007F1567" w:rsidRPr="00E804FD">
        <w:rPr>
          <w:rFonts w:eastAsiaTheme="minorEastAsia"/>
          <w:lang w:eastAsia="zh-CN"/>
        </w:rPr>
        <w:t xml:space="preserve">thus </w:t>
      </w:r>
      <w:r w:rsidR="00ED3631" w:rsidRPr="00E804FD">
        <w:rPr>
          <w:rFonts w:eastAsiaTheme="minorEastAsia"/>
          <w:lang w:eastAsia="zh-CN"/>
        </w:rPr>
        <w:t>a larger</w:t>
      </w:r>
      <w:r w:rsidR="00D31AE0" w:rsidRPr="00E804FD">
        <w:rPr>
          <w:rFonts w:eastAsiaTheme="minorEastAsia"/>
          <w:lang w:eastAsia="zh-CN"/>
        </w:rPr>
        <w:t xml:space="preserve"> </w:t>
      </w:r>
      <m:oMath>
        <m:r>
          <w:rPr>
            <w:rFonts w:ascii="Cambria Math" w:eastAsiaTheme="minorEastAsia" w:hAnsi="Cambria Math"/>
            <w:lang w:eastAsia="zh-CN"/>
          </w:rPr>
          <m:t>M</m:t>
        </m:r>
      </m:oMath>
      <w:r w:rsidR="00D31AE0" w:rsidRPr="00E804FD">
        <w:rPr>
          <w:rFonts w:eastAsiaTheme="minorEastAsia"/>
          <w:lang w:eastAsia="zh-CN"/>
        </w:rPr>
        <w:t xml:space="preserve"> or </w:t>
      </w:r>
      <m:oMath>
        <m:r>
          <w:rPr>
            <w:rFonts w:ascii="Cambria Math" w:eastAsiaTheme="minorEastAsia" w:hAnsi="Cambria Math"/>
            <w:lang w:eastAsia="zh-CN"/>
          </w:rPr>
          <m:t>N</m:t>
        </m:r>
      </m:oMath>
      <w:r w:rsidR="00ED3631" w:rsidRPr="00E804FD">
        <w:rPr>
          <w:rFonts w:eastAsiaTheme="minorEastAsia" w:hint="eastAsia"/>
          <w:lang w:eastAsia="zh-CN"/>
        </w:rPr>
        <w:t xml:space="preserve"> </w:t>
      </w:r>
      <w:r w:rsidR="00ED3631" w:rsidRPr="00E804FD">
        <w:rPr>
          <w:rFonts w:eastAsiaTheme="minorEastAsia"/>
          <w:lang w:eastAsia="zh-CN"/>
        </w:rPr>
        <w:t xml:space="preserve">may lead to </w:t>
      </w:r>
      <w:r>
        <w:rPr>
          <w:rFonts w:eastAsiaTheme="minorEastAsia"/>
          <w:lang w:eastAsia="zh-CN"/>
        </w:rPr>
        <w:t>overall system</w:t>
      </w:r>
      <w:r w:rsidR="00ED3631" w:rsidRPr="00E804FD">
        <w:rPr>
          <w:rFonts w:eastAsiaTheme="minorEastAsia"/>
          <w:lang w:eastAsia="zh-CN"/>
        </w:rPr>
        <w:t xml:space="preserve"> </w:t>
      </w:r>
      <w:r w:rsidR="00517A57" w:rsidRPr="00E804FD">
        <w:rPr>
          <w:rFonts w:eastAsiaTheme="minorEastAsia"/>
          <w:lang w:eastAsia="zh-CN"/>
        </w:rPr>
        <w:t>performance degradation</w:t>
      </w:r>
      <w:r w:rsidR="00ED3631" w:rsidRPr="00E804FD">
        <w:rPr>
          <w:rFonts w:eastAsiaTheme="minorEastAsia"/>
          <w:lang w:eastAsia="zh-CN"/>
        </w:rPr>
        <w:t xml:space="preserve">. </w:t>
      </w:r>
      <w:r w:rsidR="00A41195" w:rsidRPr="00E804FD">
        <w:rPr>
          <w:rFonts w:eastAsiaTheme="minorEastAsia"/>
          <w:lang w:eastAsia="zh-CN"/>
        </w:rPr>
        <w:t>Therefore</w:t>
      </w:r>
      <w:r w:rsidR="00233976" w:rsidRPr="00E804FD">
        <w:rPr>
          <w:rFonts w:eastAsiaTheme="minorEastAsia"/>
          <w:lang w:eastAsia="zh-CN"/>
        </w:rPr>
        <w:t>, the overall</w:t>
      </w:r>
      <w:r w:rsidR="00084F26" w:rsidRPr="00E804FD">
        <w:rPr>
          <w:rFonts w:eastAsiaTheme="minorEastAsia"/>
          <w:lang w:eastAsia="zh-CN"/>
        </w:rPr>
        <w:t xml:space="preserve"> performance benefits of</w:t>
      </w:r>
      <w:r w:rsidR="00AF0264">
        <w:rPr>
          <w:rFonts w:eastAsiaTheme="minorEastAsia"/>
          <w:lang w:eastAsia="zh-CN"/>
        </w:rPr>
        <w:t xml:space="preserve"> smart repeater</w:t>
      </w:r>
      <w:r w:rsidR="00233976" w:rsidRPr="00E804FD">
        <w:rPr>
          <w:rFonts w:eastAsiaTheme="minorEastAsia"/>
          <w:lang w:eastAsia="zh-CN"/>
        </w:rPr>
        <w:t xml:space="preserve"> </w:t>
      </w:r>
      <w:r w:rsidR="00084F26" w:rsidRPr="00E804FD">
        <w:rPr>
          <w:rFonts w:eastAsiaTheme="minorEastAsia"/>
          <w:lang w:eastAsia="zh-CN"/>
        </w:rPr>
        <w:t xml:space="preserve">should be thoroughly studied considering </w:t>
      </w:r>
      <w:r w:rsidR="00D92D49" w:rsidRPr="00E804FD">
        <w:rPr>
          <w:rFonts w:eastAsiaTheme="minorEastAsia"/>
          <w:lang w:eastAsia="zh-CN"/>
        </w:rPr>
        <w:t>different</w:t>
      </w:r>
      <w:r w:rsidR="00084F26" w:rsidRPr="00E804FD">
        <w:rPr>
          <w:rFonts w:eastAsiaTheme="minorEastAsia"/>
          <w:lang w:eastAsia="zh-CN"/>
        </w:rPr>
        <w:t xml:space="preserve"> </w:t>
      </w:r>
      <w:r w:rsidR="00233976" w:rsidRPr="00E804FD">
        <w:rPr>
          <w:rFonts w:eastAsiaTheme="minorEastAsia"/>
          <w:lang w:eastAsia="zh-CN"/>
        </w:rPr>
        <w:t>number</w:t>
      </w:r>
      <w:r w:rsidR="00D92D49" w:rsidRPr="00E804FD">
        <w:rPr>
          <w:rFonts w:eastAsiaTheme="minorEastAsia"/>
          <w:lang w:eastAsia="zh-CN"/>
        </w:rPr>
        <w:t>s</w:t>
      </w:r>
      <w:r w:rsidR="00233976" w:rsidRPr="00E804FD">
        <w:rPr>
          <w:rFonts w:eastAsiaTheme="minorEastAsia"/>
          <w:lang w:eastAsia="zh-CN"/>
        </w:rPr>
        <w:t xml:space="preserve"> of </w:t>
      </w:r>
      <w:r w:rsidR="00AF0264">
        <w:rPr>
          <w:rFonts w:eastAsiaTheme="minorEastAsia"/>
          <w:lang w:eastAsia="zh-CN"/>
        </w:rPr>
        <w:t>smart repeaters</w:t>
      </w:r>
      <w:r w:rsidR="00233976" w:rsidRPr="00E804FD">
        <w:rPr>
          <w:rFonts w:eastAsiaTheme="minorEastAsia"/>
          <w:lang w:eastAsia="zh-CN"/>
        </w:rPr>
        <w:t xml:space="preserve"> </w:t>
      </w:r>
      <m:oMath>
        <m:r>
          <w:rPr>
            <w:rFonts w:ascii="Cambria Math" w:eastAsiaTheme="minorEastAsia" w:hAnsi="Cambria Math"/>
            <w:lang w:eastAsia="zh-CN"/>
          </w:rPr>
          <m:t>M</m:t>
        </m:r>
      </m:oMath>
      <w:r w:rsidR="00084F26" w:rsidRPr="00E804FD">
        <w:rPr>
          <w:rFonts w:eastAsiaTheme="minorEastAsia"/>
          <w:lang w:eastAsia="zh-CN"/>
        </w:rPr>
        <w:t xml:space="preserve"> and the repeater-UE </w:t>
      </w:r>
      <w:r w:rsidR="00AF0264" w:rsidRPr="00E804FD">
        <w:rPr>
          <w:rFonts w:eastAsiaTheme="minorEastAsia"/>
          <w:lang w:eastAsia="zh-CN"/>
        </w:rPr>
        <w:t>beams</w:t>
      </w:r>
      <w:r w:rsidR="00A34952">
        <w:rPr>
          <w:rFonts w:eastAsiaTheme="minorEastAsia"/>
          <w:lang w:eastAsia="zh-CN"/>
        </w:rPr>
        <w:t xml:space="preserve"> </w:t>
      </w:r>
      <m:oMath>
        <m:r>
          <w:rPr>
            <w:rFonts w:ascii="Cambria Math" w:eastAsiaTheme="minorEastAsia" w:hAnsi="Cambria Math"/>
            <w:lang w:eastAsia="zh-CN"/>
          </w:rPr>
          <m:t>N</m:t>
        </m:r>
      </m:oMath>
      <w:r w:rsidR="00233976" w:rsidRPr="00E804FD">
        <w:rPr>
          <w:rFonts w:eastAsiaTheme="minorEastAsia"/>
          <w:lang w:eastAsia="zh-CN"/>
        </w:rPr>
        <w:t xml:space="preserve">. </w:t>
      </w:r>
    </w:p>
    <w:p w14:paraId="0E74E572" w14:textId="77777777" w:rsidR="0057072F" w:rsidRDefault="0057072F" w:rsidP="008404A6">
      <w:pPr>
        <w:jc w:val="both"/>
        <w:rPr>
          <w:rFonts w:eastAsiaTheme="minorEastAsia"/>
          <w:lang w:eastAsia="zh-CN"/>
        </w:rPr>
      </w:pPr>
      <w:r w:rsidRPr="0057072F">
        <w:rPr>
          <w:rFonts w:eastAsiaTheme="minorEastAsia"/>
          <w:lang w:eastAsia="zh-CN"/>
        </w:rPr>
        <w:t>Based on</w:t>
      </w:r>
      <w:r>
        <w:rPr>
          <w:rFonts w:eastAsiaTheme="minorEastAsia"/>
          <w:lang w:eastAsia="zh-CN"/>
        </w:rPr>
        <w:t xml:space="preserve"> the above discussion, the following proposal is given: </w:t>
      </w:r>
    </w:p>
    <w:p w14:paraId="38715596" w14:textId="3FCF4D35" w:rsidR="0057072F" w:rsidRPr="004E06A9" w:rsidRDefault="005B77D3" w:rsidP="0057072F">
      <w:pPr>
        <w:spacing w:after="120"/>
        <w:jc w:val="both"/>
        <w:rPr>
          <w:rFonts w:eastAsiaTheme="minorEastAsia"/>
          <w:i/>
          <w:lang w:eastAsia="zh-CN"/>
        </w:rPr>
      </w:pPr>
      <w:r w:rsidRPr="004E06A9">
        <w:rPr>
          <w:rFonts w:eastAsiaTheme="minorEastAsia"/>
          <w:b/>
          <w:i/>
          <w:lang w:eastAsia="zh-CN"/>
        </w:rPr>
        <w:t>Propos</w:t>
      </w:r>
      <w:r>
        <w:rPr>
          <w:rFonts w:eastAsiaTheme="minorEastAsia"/>
          <w:b/>
          <w:i/>
          <w:lang w:eastAsia="zh-CN"/>
        </w:rPr>
        <w:t>al</w:t>
      </w:r>
      <w:r w:rsidRPr="004E06A9">
        <w:rPr>
          <w:rFonts w:eastAsiaTheme="minorEastAsia"/>
          <w:b/>
          <w:i/>
          <w:lang w:eastAsia="zh-CN"/>
        </w:rPr>
        <w:t xml:space="preserve"> </w:t>
      </w:r>
      <w:r>
        <w:rPr>
          <w:rFonts w:eastAsiaTheme="minorEastAsia"/>
          <w:b/>
          <w:i/>
          <w:lang w:eastAsia="zh-CN"/>
        </w:rPr>
        <w:t>2</w:t>
      </w:r>
      <w:r w:rsidR="0057072F" w:rsidRPr="00066DE8">
        <w:rPr>
          <w:rFonts w:eastAsiaTheme="minorEastAsia"/>
          <w:b/>
          <w:i/>
          <w:lang w:eastAsia="zh-CN"/>
        </w:rPr>
        <w:t xml:space="preserve">: </w:t>
      </w:r>
      <w:r w:rsidR="0057072F">
        <w:rPr>
          <w:rFonts w:eastAsiaTheme="minorEastAsia"/>
          <w:b/>
          <w:i/>
          <w:lang w:eastAsia="zh-CN"/>
        </w:rPr>
        <w:t>Take the following changes on scenarios and assumptions in the objectives</w:t>
      </w:r>
      <w:r w:rsidR="0057072F" w:rsidRPr="00066DE8">
        <w:rPr>
          <w:rFonts w:eastAsiaTheme="minorEastAsia"/>
          <w:b/>
          <w:i/>
          <w:lang w:eastAsia="zh-CN"/>
        </w:rPr>
        <w:t>:</w:t>
      </w:r>
      <w:r w:rsidR="0057072F" w:rsidRPr="004E06A9">
        <w:rPr>
          <w:rFonts w:eastAsiaTheme="minorEastAsia"/>
          <w:i/>
          <w:lang w:eastAsia="zh-CN"/>
        </w:rPr>
        <w:t xml:space="preserve"> </w:t>
      </w:r>
    </w:p>
    <w:tbl>
      <w:tblPr>
        <w:tblStyle w:val="TableGrid"/>
        <w:tblW w:w="0" w:type="auto"/>
        <w:tblLook w:val="04A0" w:firstRow="1" w:lastRow="0" w:firstColumn="1" w:lastColumn="0" w:noHBand="0" w:noVBand="1"/>
      </w:tblPr>
      <w:tblGrid>
        <w:gridCol w:w="9621"/>
      </w:tblGrid>
      <w:tr w:rsidR="0057072F" w14:paraId="20443313" w14:textId="77777777" w:rsidTr="00066DE8">
        <w:tc>
          <w:tcPr>
            <w:tcW w:w="9621" w:type="dxa"/>
          </w:tcPr>
          <w:p w14:paraId="6EED2212" w14:textId="77777777" w:rsidR="0057072F" w:rsidRDefault="0057072F" w:rsidP="00066DE8">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smart</w:t>
            </w:r>
            <w:r>
              <w:rPr>
                <w:lang w:eastAsia="ko-KR"/>
              </w:rPr>
              <w:t xml:space="preserve"> </w:t>
            </w:r>
            <w:r>
              <w:rPr>
                <w:rFonts w:hint="eastAsia"/>
                <w:lang w:eastAsia="ko-KR"/>
              </w:rPr>
              <w:t>repeaters</w:t>
            </w:r>
            <w:r>
              <w:rPr>
                <w:lang w:eastAsia="ko-KR"/>
              </w:rPr>
              <w:t xml:space="preserve"> </w:t>
            </w:r>
            <w:r>
              <w:rPr>
                <w:rFonts w:hint="eastAsia"/>
                <w:lang w:eastAsia="ko-KR"/>
              </w:rPr>
              <w:t>are</w:t>
            </w:r>
            <w:r>
              <w:rPr>
                <w:lang w:eastAsia="ko-KR"/>
              </w:rPr>
              <w:t xml:space="preserve">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1A4110CA" w14:textId="77777777" w:rsidR="0057072F" w:rsidRDefault="0057072F" w:rsidP="00066DE8">
            <w:pPr>
              <w:numPr>
                <w:ilvl w:val="0"/>
                <w:numId w:val="37"/>
              </w:numPr>
              <w:overflowPunct w:val="0"/>
              <w:autoSpaceDE w:val="0"/>
              <w:autoSpaceDN w:val="0"/>
              <w:adjustRightInd w:val="0"/>
              <w:spacing w:after="0"/>
              <w:textAlignment w:val="baseline"/>
            </w:pPr>
            <w:r w:rsidRPr="0057072F">
              <w:rPr>
                <w:strike/>
                <w:color w:val="FF0000"/>
              </w:rPr>
              <w:t xml:space="preserve">Consider smart repeaters used for extension of network coverage on FR1 and FR2 bands. </w:t>
            </w:r>
            <w:r>
              <w:t>Prioritize FR2 TDD deployments for both outdoor and O2I scenarios.</w:t>
            </w:r>
          </w:p>
          <w:p w14:paraId="4D2DDFC9" w14:textId="77777777" w:rsidR="0057072F" w:rsidRDefault="0057072F" w:rsidP="00066DE8">
            <w:pPr>
              <w:numPr>
                <w:ilvl w:val="0"/>
                <w:numId w:val="37"/>
              </w:numPr>
              <w:overflowPunct w:val="0"/>
              <w:autoSpaceDE w:val="0"/>
              <w:autoSpaceDN w:val="0"/>
              <w:adjustRightInd w:val="0"/>
              <w:spacing w:after="0"/>
              <w:textAlignment w:val="baseline"/>
            </w:pPr>
            <w:r>
              <w:t>For only single hop stationary smart repeaters</w:t>
            </w:r>
          </w:p>
          <w:p w14:paraId="73EF0A04" w14:textId="77777777" w:rsidR="0057072F" w:rsidRDefault="0057072F" w:rsidP="00066DE8">
            <w:pPr>
              <w:numPr>
                <w:ilvl w:val="0"/>
                <w:numId w:val="37"/>
              </w:numPr>
              <w:overflowPunct w:val="0"/>
              <w:autoSpaceDE w:val="0"/>
              <w:autoSpaceDN w:val="0"/>
              <w:adjustRightInd w:val="0"/>
              <w:spacing w:after="0"/>
              <w:textAlignment w:val="baseline"/>
            </w:pPr>
            <w:r>
              <w:t>Assuming smart repeaters are transparent to UEs</w:t>
            </w:r>
          </w:p>
          <w:p w14:paraId="34604027" w14:textId="77777777" w:rsidR="0057072F" w:rsidRDefault="0057072F" w:rsidP="00066DE8">
            <w:pPr>
              <w:numPr>
                <w:ilvl w:val="0"/>
                <w:numId w:val="37"/>
              </w:numPr>
              <w:overflowPunct w:val="0"/>
              <w:autoSpaceDE w:val="0"/>
              <w:autoSpaceDN w:val="0"/>
              <w:adjustRightInd w:val="0"/>
              <w:spacing w:after="0"/>
              <w:textAlignment w:val="baseline"/>
            </w:pPr>
            <w:r>
              <w:t xml:space="preserve">Smart repeater </w:t>
            </w:r>
            <w:r w:rsidRPr="0053245D">
              <w:t xml:space="preserve">can </w:t>
            </w:r>
            <w:r>
              <w:t>maintain the gNB-repeater link and repeater-UE link simultaneously</w:t>
            </w:r>
          </w:p>
          <w:p w14:paraId="103D71D2" w14:textId="0E4CDF22" w:rsidR="0057072F" w:rsidRPr="0057072F" w:rsidRDefault="0057072F" w:rsidP="0057072F">
            <w:pPr>
              <w:numPr>
                <w:ilvl w:val="0"/>
                <w:numId w:val="37"/>
              </w:numPr>
              <w:overflowPunct w:val="0"/>
              <w:autoSpaceDE w:val="0"/>
              <w:autoSpaceDN w:val="0"/>
              <w:adjustRightInd w:val="0"/>
              <w:spacing w:after="0"/>
              <w:textAlignment w:val="baseline"/>
            </w:pPr>
            <w:r>
              <w:t xml:space="preserve">Cost efficiency </w:t>
            </w:r>
            <w:r w:rsidRPr="0053245D">
              <w:t xml:space="preserve">is a </w:t>
            </w:r>
            <w:r>
              <w:t xml:space="preserve">key consideration </w:t>
            </w:r>
            <w:r w:rsidRPr="0053245D">
              <w:t xml:space="preserve">point </w:t>
            </w:r>
            <w:r>
              <w:t>for smart repeaters</w:t>
            </w:r>
            <w:r>
              <w:rPr>
                <w:rFonts w:eastAsiaTheme="minorEastAsia" w:hint="eastAsia"/>
                <w:color w:val="FF0000"/>
                <w:lang w:eastAsia="zh-CN"/>
              </w:rPr>
              <w:t>.</w:t>
            </w:r>
            <w:r>
              <w:rPr>
                <w:rFonts w:eastAsiaTheme="minorEastAsia"/>
                <w:color w:val="FF0000"/>
                <w:lang w:eastAsia="zh-CN"/>
              </w:rPr>
              <w:t xml:space="preserve"> Spectral efficiency should be taken into account as well.  </w:t>
            </w:r>
          </w:p>
        </w:tc>
      </w:tr>
    </w:tbl>
    <w:p w14:paraId="736812B3" w14:textId="77777777" w:rsidR="0057072F" w:rsidRPr="008432EA" w:rsidRDefault="0057072F" w:rsidP="0057072F">
      <w:pPr>
        <w:jc w:val="both"/>
        <w:rPr>
          <w:rFonts w:eastAsiaTheme="minorEastAsia"/>
          <w:lang w:eastAsia="zh-CN"/>
        </w:rPr>
      </w:pPr>
    </w:p>
    <w:p w14:paraId="17346C51" w14:textId="04EBAAE1" w:rsidR="008C3738" w:rsidRPr="00E804FD" w:rsidRDefault="008C3738" w:rsidP="008C3738">
      <w:pPr>
        <w:pStyle w:val="Heading3"/>
        <w:rPr>
          <w:lang w:eastAsia="zh-CN"/>
        </w:rPr>
      </w:pPr>
      <w:r>
        <w:rPr>
          <w:lang w:eastAsia="zh-CN"/>
        </w:rPr>
        <w:t xml:space="preserve">Comments on objective for side control information   </w:t>
      </w:r>
    </w:p>
    <w:p w14:paraId="51C914A2" w14:textId="7DA40A35" w:rsidR="001C69DE" w:rsidRPr="00357D43" w:rsidRDefault="00816E77" w:rsidP="008404A6">
      <w:pPr>
        <w:jc w:val="both"/>
        <w:rPr>
          <w:rFonts w:eastAsiaTheme="minorEastAsia"/>
          <w:lang w:eastAsia="zh-CN"/>
        </w:rPr>
      </w:pPr>
      <w:r>
        <w:rPr>
          <w:rFonts w:eastAsiaTheme="minorEastAsia"/>
          <w:lang w:val="en-US" w:eastAsia="zh-CN"/>
        </w:rPr>
        <w:t>Sufficient evaluations should be performed in the study phase</w:t>
      </w:r>
      <w:r w:rsidR="00CB7F0D">
        <w:rPr>
          <w:rFonts w:eastAsiaTheme="minorEastAsia"/>
          <w:lang w:val="en-US" w:eastAsia="zh-CN"/>
        </w:rPr>
        <w:t xml:space="preserve"> for all the potential side control information listed in the objective, in order to justify the necessity of a potential side control information and also simultaneously to show whether smart repeater is beneficial or not. In general, at this stage the corresponding objective looks fine, however we don’t see the necessity to involve RAN2 in the study phase.  </w:t>
      </w:r>
    </w:p>
    <w:p w14:paraId="61737E08" w14:textId="1596D591" w:rsidR="00CB7F0D" w:rsidRPr="004E06A9" w:rsidRDefault="005B77D3" w:rsidP="00CB7F0D">
      <w:pPr>
        <w:spacing w:after="120"/>
        <w:jc w:val="both"/>
        <w:rPr>
          <w:rFonts w:eastAsiaTheme="minorEastAsia"/>
          <w:i/>
          <w:lang w:eastAsia="zh-CN"/>
        </w:rPr>
      </w:pPr>
      <w:r w:rsidRPr="004E06A9">
        <w:rPr>
          <w:rFonts w:eastAsiaTheme="minorEastAsia"/>
          <w:b/>
          <w:i/>
          <w:lang w:eastAsia="zh-CN"/>
        </w:rPr>
        <w:t>Propos</w:t>
      </w:r>
      <w:r>
        <w:rPr>
          <w:rFonts w:eastAsiaTheme="minorEastAsia"/>
          <w:b/>
          <w:i/>
          <w:lang w:eastAsia="zh-CN"/>
        </w:rPr>
        <w:t>al</w:t>
      </w:r>
      <w:r w:rsidRPr="004E06A9">
        <w:rPr>
          <w:rFonts w:eastAsiaTheme="minorEastAsia"/>
          <w:b/>
          <w:i/>
          <w:lang w:eastAsia="zh-CN"/>
        </w:rPr>
        <w:t xml:space="preserve"> </w:t>
      </w:r>
      <w:r>
        <w:rPr>
          <w:rFonts w:eastAsiaTheme="minorEastAsia"/>
          <w:b/>
          <w:i/>
          <w:lang w:eastAsia="zh-CN"/>
        </w:rPr>
        <w:t>3</w:t>
      </w:r>
      <w:r w:rsidR="00CB7F0D" w:rsidRPr="00066DE8">
        <w:rPr>
          <w:rFonts w:eastAsiaTheme="minorEastAsia"/>
          <w:b/>
          <w:i/>
          <w:lang w:eastAsia="zh-CN"/>
        </w:rPr>
        <w:t xml:space="preserve">: </w:t>
      </w:r>
      <w:r w:rsidR="00CB7F0D">
        <w:rPr>
          <w:rFonts w:eastAsiaTheme="minorEastAsia"/>
          <w:b/>
          <w:i/>
          <w:lang w:eastAsia="zh-CN"/>
        </w:rPr>
        <w:t>Take the following change on the objective for side control information</w:t>
      </w:r>
      <w:r w:rsidR="00CB7F0D" w:rsidRPr="00066DE8">
        <w:rPr>
          <w:rFonts w:eastAsiaTheme="minorEastAsia"/>
          <w:b/>
          <w:i/>
          <w:lang w:eastAsia="zh-CN"/>
        </w:rPr>
        <w:t>:</w:t>
      </w:r>
      <w:r w:rsidR="00CB7F0D" w:rsidRPr="004E06A9">
        <w:rPr>
          <w:rFonts w:eastAsiaTheme="minorEastAsia"/>
          <w:i/>
          <w:lang w:eastAsia="zh-CN"/>
        </w:rPr>
        <w:t xml:space="preserve"> </w:t>
      </w:r>
    </w:p>
    <w:tbl>
      <w:tblPr>
        <w:tblStyle w:val="TableGrid"/>
        <w:tblW w:w="0" w:type="auto"/>
        <w:tblLook w:val="04A0" w:firstRow="1" w:lastRow="0" w:firstColumn="1" w:lastColumn="0" w:noHBand="0" w:noVBand="1"/>
      </w:tblPr>
      <w:tblGrid>
        <w:gridCol w:w="9621"/>
      </w:tblGrid>
      <w:tr w:rsidR="00CB7F0D" w14:paraId="3139D4EE" w14:textId="77777777" w:rsidTr="00066DE8">
        <w:tc>
          <w:tcPr>
            <w:tcW w:w="9621" w:type="dxa"/>
          </w:tcPr>
          <w:p w14:paraId="67ECF53F" w14:textId="77777777" w:rsidR="00CB7F0D" w:rsidRDefault="00CB7F0D" w:rsidP="00CB7F0D">
            <w:pPr>
              <w:spacing w:after="0"/>
            </w:pPr>
            <w:r>
              <w:lastRenderedPageBreak/>
              <w:t>Study and identify which side control information is necessary for smart repeaters including at least [RAN1</w:t>
            </w:r>
            <w:r w:rsidRPr="00CB7F0D">
              <w:rPr>
                <w:strike/>
                <w:color w:val="FF0000"/>
              </w:rPr>
              <w:t>, RAN2</w:t>
            </w:r>
            <w:r>
              <w:t>, RAN4]</w:t>
            </w:r>
          </w:p>
          <w:p w14:paraId="08895459" w14:textId="77777777" w:rsidR="00CB7F0D" w:rsidRPr="009F151F" w:rsidRDefault="00CB7F0D" w:rsidP="00CB7F0D">
            <w:pPr>
              <w:numPr>
                <w:ilvl w:val="0"/>
                <w:numId w:val="37"/>
              </w:numPr>
              <w:overflowPunct w:val="0"/>
              <w:autoSpaceDE w:val="0"/>
              <w:autoSpaceDN w:val="0"/>
              <w:adjustRightInd w:val="0"/>
              <w:spacing w:after="0"/>
              <w:textAlignment w:val="baseline"/>
            </w:pPr>
            <w:r>
              <w:t>Beamforming information</w:t>
            </w:r>
          </w:p>
          <w:p w14:paraId="1775815F" w14:textId="77777777" w:rsidR="00CB7F0D" w:rsidRPr="009F151F" w:rsidRDefault="00CB7F0D" w:rsidP="00CB7F0D">
            <w:pPr>
              <w:numPr>
                <w:ilvl w:val="0"/>
                <w:numId w:val="37"/>
              </w:numPr>
              <w:overflowPunct w:val="0"/>
              <w:autoSpaceDE w:val="0"/>
              <w:autoSpaceDN w:val="0"/>
              <w:adjustRightInd w:val="0"/>
              <w:spacing w:after="0"/>
              <w:textAlignment w:val="baseline"/>
            </w:pPr>
            <w:r>
              <w:t>Timing information to align transmission / reception boundaries of smart repeater</w:t>
            </w:r>
          </w:p>
          <w:p w14:paraId="11F0E558" w14:textId="77777777" w:rsidR="00CB7F0D" w:rsidRPr="009F151F" w:rsidRDefault="00CB7F0D" w:rsidP="00CB7F0D">
            <w:pPr>
              <w:numPr>
                <w:ilvl w:val="0"/>
                <w:numId w:val="37"/>
              </w:numPr>
              <w:overflowPunct w:val="0"/>
              <w:autoSpaceDE w:val="0"/>
              <w:autoSpaceDN w:val="0"/>
              <w:adjustRightInd w:val="0"/>
              <w:spacing w:after="0"/>
              <w:textAlignment w:val="baseline"/>
            </w:pPr>
            <w:r>
              <w:t>Information on UL-DL TDD configuration</w:t>
            </w:r>
          </w:p>
          <w:p w14:paraId="619B0D8D" w14:textId="77777777" w:rsidR="00CB7F0D" w:rsidRPr="009F151F" w:rsidRDefault="00CB7F0D" w:rsidP="00CB7F0D">
            <w:pPr>
              <w:numPr>
                <w:ilvl w:val="0"/>
                <w:numId w:val="37"/>
              </w:numPr>
              <w:overflowPunct w:val="0"/>
              <w:autoSpaceDE w:val="0"/>
              <w:autoSpaceDN w:val="0"/>
              <w:adjustRightInd w:val="0"/>
              <w:spacing w:after="0"/>
              <w:textAlignment w:val="baseline"/>
            </w:pPr>
            <w:r>
              <w:t>Power control information for efficient interference management</w:t>
            </w:r>
          </w:p>
          <w:p w14:paraId="3C0F4794" w14:textId="35DA1817" w:rsidR="00CB7F0D" w:rsidRPr="0057072F" w:rsidRDefault="00CB7F0D" w:rsidP="0030577F">
            <w:pPr>
              <w:numPr>
                <w:ilvl w:val="0"/>
                <w:numId w:val="37"/>
              </w:numPr>
              <w:overflowPunct w:val="0"/>
              <w:autoSpaceDE w:val="0"/>
              <w:autoSpaceDN w:val="0"/>
              <w:adjustRightInd w:val="0"/>
              <w:spacing w:after="0"/>
              <w:textAlignment w:val="baseline"/>
            </w:pPr>
            <w:r>
              <w:t>ON-OFF information for efficient interference management and improved energy efficiency</w:t>
            </w:r>
          </w:p>
        </w:tc>
      </w:tr>
    </w:tbl>
    <w:p w14:paraId="3F916BC5" w14:textId="77777777" w:rsidR="0057072F" w:rsidRPr="00CB7F0D" w:rsidRDefault="0057072F" w:rsidP="008404A6">
      <w:pPr>
        <w:jc w:val="both"/>
        <w:rPr>
          <w:rFonts w:eastAsiaTheme="minorEastAsia"/>
          <w:i/>
          <w:lang w:eastAsia="zh-CN"/>
        </w:rPr>
      </w:pPr>
    </w:p>
    <w:p w14:paraId="61238685" w14:textId="0004366F" w:rsidR="00032715" w:rsidRPr="00E804FD" w:rsidRDefault="00032715" w:rsidP="00032715">
      <w:pPr>
        <w:pStyle w:val="Heading3"/>
        <w:rPr>
          <w:lang w:eastAsia="zh-CN"/>
        </w:rPr>
      </w:pPr>
      <w:r>
        <w:rPr>
          <w:lang w:eastAsia="zh-CN"/>
        </w:rPr>
        <w:t xml:space="preserve">Comments on objective for smart repeater management   </w:t>
      </w:r>
    </w:p>
    <w:p w14:paraId="16EFA8B8" w14:textId="36D57926" w:rsidR="00D14C34" w:rsidRPr="00C006C9" w:rsidRDefault="00032715" w:rsidP="00567994">
      <w:pPr>
        <w:jc w:val="both"/>
        <w:rPr>
          <w:color w:val="000000" w:themeColor="text1"/>
        </w:rPr>
      </w:pPr>
      <w:r w:rsidRPr="00C006C9">
        <w:rPr>
          <w:color w:val="000000" w:themeColor="text1"/>
        </w:rPr>
        <w:t xml:space="preserve">In order to check the feasibility/benefits for smart repeater, RAN4 needs to be involved to study RF requirements, e.g. the maximum transmission power. Therefore, we think the bullet “RF requirements for smart repeater, including max transmission power and other applicable RF requirements” is necessary to be kept here. The evaluations on the side control information need to consider the maximum transmission power. </w:t>
      </w:r>
    </w:p>
    <w:p w14:paraId="3695758E" w14:textId="0515D51B" w:rsidR="00032715" w:rsidRPr="00C006C9" w:rsidRDefault="00032715" w:rsidP="00A81A5C">
      <w:pPr>
        <w:jc w:val="both"/>
        <w:rPr>
          <w:rFonts w:eastAsiaTheme="minorEastAsia"/>
          <w:color w:val="000000" w:themeColor="text1"/>
          <w:lang w:val="en-US" w:eastAsia="zh-CN"/>
        </w:rPr>
      </w:pPr>
      <w:r w:rsidRPr="00C006C9">
        <w:rPr>
          <w:color w:val="000000" w:themeColor="text1"/>
        </w:rPr>
        <w:t>Regarding the bullet “Identification and authorization of smart repeaters”</w:t>
      </w:r>
      <w:r w:rsidR="00F7640F" w:rsidRPr="00565BB7">
        <w:rPr>
          <w:color w:val="000000" w:themeColor="text1"/>
        </w:rPr>
        <w:t xml:space="preserve">, </w:t>
      </w:r>
      <w:r w:rsidR="005431B9">
        <w:rPr>
          <w:color w:val="000000" w:themeColor="text1"/>
        </w:rPr>
        <w:t xml:space="preserve">as discussed during the previous email discussion, </w:t>
      </w:r>
      <w:r w:rsidR="00EA57B2">
        <w:t>there may be need of coordination with SA3. Therefore, we propose to add the following note:</w:t>
      </w:r>
    </w:p>
    <w:p w14:paraId="3BEDE020" w14:textId="3062B934" w:rsidR="00042EEE" w:rsidRPr="004E06A9" w:rsidRDefault="00444414" w:rsidP="00042EEE">
      <w:pPr>
        <w:spacing w:after="120"/>
        <w:jc w:val="both"/>
        <w:rPr>
          <w:rFonts w:eastAsiaTheme="minorEastAsia"/>
          <w:i/>
          <w:lang w:eastAsia="zh-CN"/>
        </w:rPr>
      </w:pPr>
      <w:r w:rsidRPr="004E06A9">
        <w:rPr>
          <w:rFonts w:eastAsiaTheme="minorEastAsia"/>
          <w:b/>
          <w:i/>
          <w:lang w:eastAsia="zh-CN"/>
        </w:rPr>
        <w:t>Propos</w:t>
      </w:r>
      <w:r w:rsidR="005B77D3">
        <w:rPr>
          <w:rFonts w:eastAsiaTheme="minorEastAsia"/>
          <w:b/>
          <w:i/>
          <w:lang w:eastAsia="zh-CN"/>
        </w:rPr>
        <w:t>al</w:t>
      </w:r>
      <w:r w:rsidRPr="004E06A9">
        <w:rPr>
          <w:rFonts w:eastAsiaTheme="minorEastAsia"/>
          <w:b/>
          <w:i/>
          <w:lang w:eastAsia="zh-CN"/>
        </w:rPr>
        <w:t xml:space="preserve"> </w:t>
      </w:r>
      <w:r w:rsidR="005B77D3">
        <w:rPr>
          <w:rFonts w:eastAsiaTheme="minorEastAsia"/>
          <w:b/>
          <w:i/>
          <w:lang w:eastAsia="zh-CN"/>
        </w:rPr>
        <w:t>4</w:t>
      </w:r>
      <w:r w:rsidRPr="00066DE8">
        <w:rPr>
          <w:rFonts w:eastAsiaTheme="minorEastAsia"/>
          <w:b/>
          <w:i/>
          <w:lang w:eastAsia="zh-CN"/>
        </w:rPr>
        <w:t xml:space="preserve">: </w:t>
      </w:r>
      <w:r>
        <w:rPr>
          <w:rFonts w:eastAsiaTheme="minorEastAsia"/>
          <w:b/>
          <w:i/>
          <w:lang w:eastAsia="zh-CN"/>
        </w:rPr>
        <w:t>Take the following change on the objective for smart repeater management</w:t>
      </w:r>
      <w:r w:rsidRPr="00066DE8">
        <w:rPr>
          <w:rFonts w:eastAsiaTheme="minorEastAsia"/>
          <w:b/>
          <w:i/>
          <w:lang w:eastAsia="zh-CN"/>
        </w:rPr>
        <w:t>:</w:t>
      </w:r>
      <w:r w:rsidRPr="004E06A9">
        <w:rPr>
          <w:rFonts w:eastAsiaTheme="minorEastAsia"/>
          <w:i/>
          <w:lang w:eastAsia="zh-CN"/>
        </w:rPr>
        <w:t xml:space="preserve"> </w:t>
      </w:r>
    </w:p>
    <w:tbl>
      <w:tblPr>
        <w:tblStyle w:val="TableGrid"/>
        <w:tblW w:w="0" w:type="auto"/>
        <w:tblLook w:val="04A0" w:firstRow="1" w:lastRow="0" w:firstColumn="1" w:lastColumn="0" w:noHBand="0" w:noVBand="1"/>
      </w:tblPr>
      <w:tblGrid>
        <w:gridCol w:w="9621"/>
      </w:tblGrid>
      <w:tr w:rsidR="00042EEE" w14:paraId="129441D5" w14:textId="77777777" w:rsidTr="00066DE8">
        <w:tc>
          <w:tcPr>
            <w:tcW w:w="9621" w:type="dxa"/>
          </w:tcPr>
          <w:p w14:paraId="71CED492" w14:textId="77777777" w:rsidR="00042EEE" w:rsidRDefault="00042EEE" w:rsidP="00042EEE">
            <w:pPr>
              <w:spacing w:after="0"/>
              <w:rPr>
                <w:bCs/>
              </w:rPr>
            </w:pPr>
            <w:r>
              <w:t>Study the following aspect of smart repeater management</w:t>
            </w:r>
          </w:p>
          <w:p w14:paraId="26BDE0AC" w14:textId="77777777" w:rsidR="00042EEE" w:rsidRPr="006D1153" w:rsidRDefault="00042EEE" w:rsidP="00042EEE">
            <w:pPr>
              <w:numPr>
                <w:ilvl w:val="0"/>
                <w:numId w:val="37"/>
              </w:numPr>
              <w:overflowPunct w:val="0"/>
              <w:autoSpaceDE w:val="0"/>
              <w:autoSpaceDN w:val="0"/>
              <w:adjustRightInd w:val="0"/>
              <w:spacing w:after="0"/>
              <w:textAlignment w:val="baseline"/>
              <w:rPr>
                <w:bCs/>
              </w:rPr>
            </w:pPr>
            <w:r>
              <w:t>Identification and authorization of smart repeaters [</w:t>
            </w:r>
            <w:r w:rsidRPr="00357D43">
              <w:rPr>
                <w:color w:val="000000" w:themeColor="text1"/>
              </w:rPr>
              <w:t xml:space="preserve">RAN2, </w:t>
            </w:r>
            <w:r>
              <w:t>RAN3]</w:t>
            </w:r>
          </w:p>
          <w:p w14:paraId="53BFD598" w14:textId="2B0493C3" w:rsidR="006D1153" w:rsidRPr="009F151F" w:rsidRDefault="006D1153" w:rsidP="006D1153">
            <w:pPr>
              <w:overflowPunct w:val="0"/>
              <w:autoSpaceDE w:val="0"/>
              <w:autoSpaceDN w:val="0"/>
              <w:adjustRightInd w:val="0"/>
              <w:spacing w:after="0"/>
              <w:ind w:left="560"/>
              <w:textAlignment w:val="baseline"/>
              <w:rPr>
                <w:bCs/>
              </w:rPr>
            </w:pPr>
            <w:r w:rsidRPr="008B68AB">
              <w:rPr>
                <w:rFonts w:eastAsiaTheme="minorEastAsia" w:hint="eastAsia"/>
                <w:bCs/>
                <w:color w:val="FF0000"/>
                <w:lang w:eastAsia="zh-CN"/>
              </w:rPr>
              <w:t>N</w:t>
            </w:r>
            <w:r w:rsidRPr="008B68AB">
              <w:rPr>
                <w:rFonts w:eastAsiaTheme="minorEastAsia"/>
                <w:bCs/>
                <w:color w:val="FF0000"/>
                <w:lang w:eastAsia="zh-CN"/>
              </w:rPr>
              <w:t>ote</w:t>
            </w:r>
            <w:r w:rsidR="004942A8" w:rsidRPr="008B68AB">
              <w:rPr>
                <w:rFonts w:eastAsiaTheme="minorEastAsia"/>
                <w:bCs/>
                <w:color w:val="FF0000"/>
                <w:lang w:eastAsia="zh-CN"/>
              </w:rPr>
              <w:t xml:space="preserve">: </w:t>
            </w:r>
            <w:r w:rsidR="00FD52F6" w:rsidRPr="008B68AB">
              <w:rPr>
                <w:rFonts w:eastAsiaTheme="minorEastAsia"/>
                <w:bCs/>
                <w:color w:val="FF0000"/>
                <w:lang w:eastAsia="zh-CN"/>
              </w:rPr>
              <w:t>coordination with SA3 may be needed.</w:t>
            </w:r>
            <w:r w:rsidR="00FD52F6">
              <w:rPr>
                <w:rFonts w:eastAsiaTheme="minorEastAsia"/>
                <w:bCs/>
                <w:lang w:eastAsia="zh-CN"/>
              </w:rPr>
              <w:t xml:space="preserve"> </w:t>
            </w:r>
          </w:p>
          <w:p w14:paraId="7614AF41" w14:textId="5D60F53C" w:rsidR="00042EEE" w:rsidRPr="0057072F" w:rsidRDefault="00042EEE" w:rsidP="00042EEE">
            <w:pPr>
              <w:numPr>
                <w:ilvl w:val="0"/>
                <w:numId w:val="37"/>
              </w:numPr>
              <w:overflowPunct w:val="0"/>
              <w:autoSpaceDE w:val="0"/>
              <w:autoSpaceDN w:val="0"/>
              <w:adjustRightInd w:val="0"/>
              <w:spacing w:after="0"/>
              <w:textAlignment w:val="baseline"/>
            </w:pPr>
            <w:r>
              <w:t>RF requirements for smart repeater, including max transmission power and other applicable RF requirements [RAN4]</w:t>
            </w:r>
          </w:p>
        </w:tc>
      </w:tr>
    </w:tbl>
    <w:p w14:paraId="094276E8" w14:textId="77777777" w:rsidR="00032715" w:rsidRPr="00357D43" w:rsidRDefault="00032715" w:rsidP="00567994">
      <w:pPr>
        <w:jc w:val="both"/>
        <w:rPr>
          <w:rFonts w:eastAsiaTheme="minorEastAsia"/>
          <w:lang w:val="en-US" w:eastAsia="zh-CN"/>
        </w:rPr>
      </w:pPr>
    </w:p>
    <w:p w14:paraId="31D7E8DC" w14:textId="77777777" w:rsidR="00616C51" w:rsidRPr="00433C39" w:rsidRDefault="00616C51" w:rsidP="00616C51">
      <w:pPr>
        <w:pStyle w:val="Heading1"/>
        <w:pBdr>
          <w:top w:val="none" w:sz="0" w:space="0" w:color="auto"/>
        </w:pBdr>
        <w:adjustRightInd w:val="0"/>
        <w:snapToGrid w:val="0"/>
        <w:ind w:left="431" w:hanging="431"/>
        <w:jc w:val="left"/>
        <w:rPr>
          <w:rFonts w:eastAsiaTheme="minorEastAsia"/>
          <w:lang w:eastAsia="zh-CN"/>
        </w:rPr>
      </w:pPr>
      <w:r>
        <w:rPr>
          <w:rFonts w:eastAsiaTheme="minorEastAsia"/>
          <w:lang w:eastAsia="zh-CN"/>
        </w:rPr>
        <w:t>Conclusions</w:t>
      </w:r>
    </w:p>
    <w:p w14:paraId="3810E9A5" w14:textId="140DAC6A" w:rsidR="005C3893" w:rsidRDefault="005C3893" w:rsidP="005C3893">
      <w:pPr>
        <w:rPr>
          <w:rFonts w:eastAsiaTheme="minorEastAsia"/>
          <w:lang w:val="en-US" w:eastAsia="zh-CN"/>
        </w:rPr>
      </w:pPr>
      <w:r>
        <w:rPr>
          <w:rFonts w:eastAsiaTheme="minorEastAsia"/>
          <w:lang w:val="en-US" w:eastAsia="zh-CN"/>
        </w:rPr>
        <w:t>In this contribution, we discuss the Rel-18 smart repeater draft SID, and have the following observations and proposal</w:t>
      </w:r>
      <w:r w:rsidR="00175F0C">
        <w:rPr>
          <w:rFonts w:eastAsiaTheme="minorEastAsia"/>
          <w:lang w:val="en-US" w:eastAsia="zh-CN"/>
        </w:rPr>
        <w:t>s</w:t>
      </w:r>
      <w:r>
        <w:rPr>
          <w:rFonts w:eastAsiaTheme="minorEastAsia"/>
          <w:lang w:val="en-US" w:eastAsia="zh-CN"/>
        </w:rPr>
        <w:t>:</w:t>
      </w:r>
    </w:p>
    <w:p w14:paraId="6AEBC8AB" w14:textId="77777777" w:rsidR="005D492E" w:rsidRPr="004067AC" w:rsidRDefault="005D492E" w:rsidP="005D492E">
      <w:pPr>
        <w:adjustRightInd w:val="0"/>
        <w:snapToGrid w:val="0"/>
        <w:spacing w:after="120"/>
        <w:jc w:val="both"/>
        <w:rPr>
          <w:rFonts w:eastAsiaTheme="minorEastAsia"/>
          <w:lang w:val="en-US" w:eastAsia="zh-CN"/>
        </w:rPr>
      </w:pPr>
      <w:r>
        <w:rPr>
          <w:b/>
          <w:i/>
          <w:lang w:eastAsia="zh-CN"/>
        </w:rPr>
        <w:t>Observation 1</w:t>
      </w:r>
      <w:r w:rsidRPr="00433C39">
        <w:rPr>
          <w:b/>
          <w:i/>
          <w:lang w:eastAsia="zh-CN"/>
        </w:rPr>
        <w:t>:</w:t>
      </w:r>
      <w:r>
        <w:rPr>
          <w:b/>
          <w:i/>
          <w:lang w:eastAsia="zh-CN"/>
        </w:rPr>
        <w:t xml:space="preserve"> </w:t>
      </w:r>
      <w:r w:rsidRPr="004B21B9">
        <w:rPr>
          <w:i/>
          <w:lang w:eastAsia="zh-CN"/>
        </w:rPr>
        <w:t>Compared to an IAB node, a smart repeater</w:t>
      </w:r>
      <w:r>
        <w:rPr>
          <w:i/>
          <w:lang w:eastAsia="zh-CN"/>
        </w:rPr>
        <w:t xml:space="preserve"> is expected to</w:t>
      </w:r>
      <w:r w:rsidRPr="004B21B9">
        <w:rPr>
          <w:i/>
          <w:lang w:eastAsia="zh-CN"/>
        </w:rPr>
        <w:t xml:space="preserve"> h</w:t>
      </w:r>
      <w:r>
        <w:rPr>
          <w:i/>
          <w:lang w:eastAsia="zh-CN"/>
        </w:rPr>
        <w:t>ave</w:t>
      </w:r>
      <w:r w:rsidRPr="004B21B9">
        <w:rPr>
          <w:i/>
          <w:lang w:eastAsia="zh-CN"/>
        </w:rPr>
        <w:t xml:space="preserve"> worse performance in terms of output power, beamforming gain, signal quality, and coverage area.</w:t>
      </w:r>
    </w:p>
    <w:p w14:paraId="71A3AA28" w14:textId="77777777" w:rsidR="005D492E" w:rsidRDefault="005D492E" w:rsidP="005D492E">
      <w:pPr>
        <w:jc w:val="both"/>
        <w:rPr>
          <w:rFonts w:eastAsiaTheme="minorEastAsia"/>
          <w:i/>
          <w:lang w:eastAsia="zh-CN"/>
        </w:rPr>
      </w:pPr>
      <w:r w:rsidRPr="00411CFB">
        <w:rPr>
          <w:rFonts w:eastAsiaTheme="minorEastAsia"/>
          <w:b/>
          <w:i/>
          <w:lang w:eastAsia="zh-CN"/>
        </w:rPr>
        <w:t>Observation 2:</w:t>
      </w:r>
      <w:r w:rsidRPr="00FC791F">
        <w:rPr>
          <w:rFonts w:eastAsiaTheme="minorEastAsia"/>
          <w:i/>
          <w:lang w:eastAsia="zh-CN"/>
        </w:rPr>
        <w:t xml:space="preserve"> Although the cost of a smart Repeater is </w:t>
      </w:r>
      <w:r>
        <w:rPr>
          <w:rFonts w:eastAsiaTheme="minorEastAsia"/>
          <w:i/>
          <w:lang w:eastAsia="zh-CN"/>
        </w:rPr>
        <w:t xml:space="preserve">expected to be </w:t>
      </w:r>
      <w:r w:rsidRPr="00FC791F">
        <w:rPr>
          <w:rFonts w:eastAsiaTheme="minorEastAsia"/>
          <w:i/>
          <w:lang w:eastAsia="zh-CN"/>
        </w:rPr>
        <w:t xml:space="preserve">lower than that of an IAB node, the overall cost of smart repeaters in the network </w:t>
      </w:r>
      <w:r>
        <w:rPr>
          <w:rFonts w:eastAsiaTheme="minorEastAsia"/>
          <w:i/>
          <w:lang w:eastAsia="zh-CN"/>
        </w:rPr>
        <w:t xml:space="preserve">is not expected to </w:t>
      </w:r>
      <w:r w:rsidRPr="00FC791F">
        <w:rPr>
          <w:rFonts w:eastAsiaTheme="minorEastAsia"/>
          <w:i/>
          <w:lang w:eastAsia="zh-CN"/>
        </w:rPr>
        <w:t>be lower than that of IAB nodes</w:t>
      </w:r>
      <w:r>
        <w:rPr>
          <w:rFonts w:eastAsiaTheme="minorEastAsia"/>
          <w:i/>
          <w:lang w:eastAsia="zh-CN"/>
        </w:rPr>
        <w:t>,</w:t>
      </w:r>
      <w:r w:rsidRPr="00FC791F">
        <w:rPr>
          <w:rFonts w:eastAsiaTheme="minorEastAsia"/>
          <w:i/>
          <w:lang w:eastAsia="zh-CN"/>
        </w:rPr>
        <w:t xml:space="preserve"> because </w:t>
      </w:r>
      <w:r>
        <w:rPr>
          <w:rFonts w:eastAsiaTheme="minorEastAsia"/>
          <w:i/>
          <w:lang w:eastAsia="zh-CN"/>
        </w:rPr>
        <w:t xml:space="preserve">more smart repeater </w:t>
      </w:r>
      <w:r w:rsidRPr="00FC791F">
        <w:rPr>
          <w:rFonts w:eastAsiaTheme="minorEastAsia"/>
          <w:i/>
          <w:lang w:eastAsia="zh-CN"/>
        </w:rPr>
        <w:t>nodes are needed to reach similar performance</w:t>
      </w:r>
      <w:r>
        <w:rPr>
          <w:rFonts w:eastAsiaTheme="minorEastAsia"/>
          <w:i/>
          <w:lang w:eastAsia="zh-CN"/>
        </w:rPr>
        <w:t>.</w:t>
      </w:r>
    </w:p>
    <w:p w14:paraId="10F65E86" w14:textId="2DE27B0C" w:rsidR="005B77D3" w:rsidRPr="004E06A9" w:rsidRDefault="005B77D3" w:rsidP="005B77D3">
      <w:pPr>
        <w:spacing w:after="120"/>
        <w:jc w:val="both"/>
        <w:rPr>
          <w:rFonts w:eastAsiaTheme="minorEastAsia"/>
          <w:i/>
          <w:lang w:eastAsia="zh-CN"/>
        </w:rPr>
      </w:pPr>
      <w:r w:rsidRPr="004E06A9">
        <w:rPr>
          <w:rFonts w:eastAsiaTheme="minorEastAsia"/>
          <w:b/>
          <w:i/>
          <w:lang w:eastAsia="zh-CN"/>
        </w:rPr>
        <w:t>Propos</w:t>
      </w:r>
      <w:r>
        <w:rPr>
          <w:rFonts w:eastAsiaTheme="minorEastAsia"/>
          <w:b/>
          <w:i/>
          <w:lang w:eastAsia="zh-CN"/>
        </w:rPr>
        <w:t>al</w:t>
      </w:r>
      <w:r w:rsidRPr="004E06A9">
        <w:rPr>
          <w:rFonts w:eastAsiaTheme="minorEastAsia"/>
          <w:b/>
          <w:i/>
          <w:lang w:eastAsia="zh-CN"/>
        </w:rPr>
        <w:t xml:space="preserve"> 1</w:t>
      </w:r>
      <w:r w:rsidRPr="00357D43">
        <w:rPr>
          <w:rFonts w:eastAsiaTheme="minorEastAsia"/>
          <w:b/>
          <w:i/>
          <w:lang w:eastAsia="zh-CN"/>
        </w:rPr>
        <w:t>: The justification of the draft SID is revised as:</w:t>
      </w:r>
      <w:r w:rsidRPr="004E06A9">
        <w:rPr>
          <w:rFonts w:eastAsiaTheme="minorEastAsia"/>
          <w:i/>
          <w:lang w:eastAsia="zh-CN"/>
        </w:rPr>
        <w:t xml:space="preserve"> </w:t>
      </w:r>
    </w:p>
    <w:tbl>
      <w:tblPr>
        <w:tblStyle w:val="TableGrid"/>
        <w:tblW w:w="0" w:type="auto"/>
        <w:tblLook w:val="04A0" w:firstRow="1" w:lastRow="0" w:firstColumn="1" w:lastColumn="0" w:noHBand="0" w:noVBand="1"/>
      </w:tblPr>
      <w:tblGrid>
        <w:gridCol w:w="9621"/>
      </w:tblGrid>
      <w:tr w:rsidR="005B77D3" w14:paraId="3BFCA57C" w14:textId="77777777" w:rsidTr="002321C7">
        <w:tc>
          <w:tcPr>
            <w:tcW w:w="9621" w:type="dxa"/>
          </w:tcPr>
          <w:p w14:paraId="5694FF3D" w14:textId="77777777" w:rsidR="005B77D3" w:rsidRDefault="005B77D3" w:rsidP="002321C7">
            <w:pPr>
              <w:rPr>
                <w:rFonts w:ascii="Times" w:hAnsi="Times" w:cs="Times"/>
              </w:rPr>
            </w:pPr>
            <w:r w:rsidRPr="009F151F">
              <w:rPr>
                <w:rFonts w:ascii="Times" w:hAnsi="Times" w:cs="Times"/>
              </w:rPr>
              <w:t>Coverage is a fundamental aspect of cellular network deployments. Mobile operators rely on different types of network nodes to offer blanket coverage in their deployments. Deployment of regular full-stack cells is one option but it may not be always possible (e.g., no availability of backhaul) or economically viable.</w:t>
            </w:r>
          </w:p>
          <w:p w14:paraId="2D10A8B8" w14:textId="77777777" w:rsidR="005B77D3" w:rsidRDefault="005B77D3" w:rsidP="002321C7">
            <w:pPr>
              <w:rPr>
                <w:rFonts w:ascii="Times" w:hAnsi="Times" w:cs="Times"/>
              </w:rPr>
            </w:pPr>
            <w:r w:rsidRPr="009F151F">
              <w:rPr>
                <w:rFonts w:ascii="Times" w:hAnsi="Times" w:cs="Times"/>
              </w:rPr>
              <w:t>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73256159" w14:textId="77777777" w:rsidR="005B77D3" w:rsidRDefault="005B77D3" w:rsidP="002321C7">
            <w:pPr>
              <w:rPr>
                <w:rFonts w:ascii="Times" w:hAnsi="Times" w:cs="Times"/>
              </w:rPr>
            </w:pPr>
            <w:r w:rsidRPr="009F151F">
              <w:rPr>
                <w:rFonts w:ascii="Times" w:hAnsi="Times" w:cs="Times"/>
              </w:rPr>
              <w:t>While an RF repeater presents a cost effective means of extending network coverage, it has its limitations. An RF repeater simply does an amplify-and-forward operation without being able to take into account various factors that could improve performance. Such factors may include information on semi-static and/or dynamic downlink/uplink configuration, adaptive transmitter/receiver spatial beamforming, ON-OFF status, etc.</w:t>
            </w:r>
          </w:p>
          <w:p w14:paraId="7C14909C" w14:textId="77777777" w:rsidR="005B77D3" w:rsidRPr="001C2927" w:rsidRDefault="005B77D3" w:rsidP="002321C7">
            <w:pPr>
              <w:rPr>
                <w:rFonts w:ascii="Times" w:hAnsi="Times" w:cs="Times"/>
              </w:rPr>
            </w:pPr>
            <w:r w:rsidRPr="009F151F">
              <w:rPr>
                <w:rFonts w:ascii="Times" w:hAnsi="Times" w:cs="Times"/>
              </w:rPr>
              <w:t xml:space="preserve">A smart repeater is an enhancement over conventional RF repeaters with the capability to receive and process side control information from the network. Side control information </w:t>
            </w:r>
            <w:r w:rsidRPr="001C2927">
              <w:rPr>
                <w:rFonts w:ascii="Times" w:hAnsi="Times" w:cs="Times"/>
                <w:i/>
                <w:strike/>
                <w:color w:val="FF0000"/>
              </w:rPr>
              <w:t>could</w:t>
            </w:r>
            <w:r w:rsidRPr="001C2927">
              <w:rPr>
                <w:rFonts w:ascii="Times" w:hAnsi="Times" w:cs="Times"/>
                <w:i/>
                <w:color w:val="FF0000"/>
              </w:rPr>
              <w:t xml:space="preserve"> m</w:t>
            </w:r>
            <w:r>
              <w:rPr>
                <w:rFonts w:ascii="Times" w:hAnsi="Times" w:cs="Times"/>
                <w:i/>
                <w:color w:val="FF0000"/>
              </w:rPr>
              <w:t>ight</w:t>
            </w:r>
            <w:r w:rsidRPr="007F4D41">
              <w:rPr>
                <w:rFonts w:ascii="Times" w:hAnsi="Times" w:cs="Times"/>
                <w:color w:val="FF0000"/>
              </w:rPr>
              <w:t xml:space="preserve"> </w:t>
            </w:r>
            <w:r w:rsidRPr="009F151F">
              <w:rPr>
                <w:rFonts w:ascii="Times" w:hAnsi="Times" w:cs="Times"/>
              </w:rPr>
              <w:t xml:space="preserve">allow a smart repeater to perform its amplify-and-forward operation in a more efficient manner. Potential benefits </w:t>
            </w:r>
            <w:r w:rsidRPr="001C2927">
              <w:rPr>
                <w:rFonts w:ascii="Times" w:hAnsi="Times" w:cs="Times"/>
                <w:i/>
                <w:strike/>
                <w:color w:val="FF0000"/>
              </w:rPr>
              <w:t>could</w:t>
            </w:r>
            <w:r w:rsidRPr="001C2927">
              <w:rPr>
                <w:rFonts w:ascii="Times" w:hAnsi="Times" w:cs="Times"/>
                <w:i/>
                <w:color w:val="FF0000"/>
              </w:rPr>
              <w:t xml:space="preserve"> m</w:t>
            </w:r>
            <w:r>
              <w:rPr>
                <w:rFonts w:ascii="Times" w:hAnsi="Times" w:cs="Times"/>
                <w:i/>
                <w:color w:val="FF0000"/>
              </w:rPr>
              <w:t>ight</w:t>
            </w:r>
            <w:r w:rsidRPr="007F4D41">
              <w:rPr>
                <w:rFonts w:ascii="Times" w:hAnsi="Times" w:cs="Times"/>
                <w:color w:val="FF0000"/>
              </w:rPr>
              <w:t xml:space="preserve"> </w:t>
            </w:r>
            <w:r w:rsidRPr="009F151F">
              <w:rPr>
                <w:rFonts w:ascii="Times" w:hAnsi="Times" w:cs="Times"/>
              </w:rPr>
              <w:t>include mitigation of unnecessary noise amplification, transmissions and receptions with better spatial directivity, and simplified network integration.</w:t>
            </w:r>
            <w:r>
              <w:rPr>
                <w:b/>
              </w:rPr>
              <w:t xml:space="preserve"> </w:t>
            </w:r>
          </w:p>
        </w:tc>
      </w:tr>
    </w:tbl>
    <w:p w14:paraId="5A0C5F89" w14:textId="77777777" w:rsidR="005B77D3" w:rsidRPr="005B77D3" w:rsidRDefault="005B77D3" w:rsidP="005D492E">
      <w:pPr>
        <w:jc w:val="both"/>
        <w:rPr>
          <w:rFonts w:eastAsiaTheme="minorEastAsia"/>
          <w:i/>
          <w:lang w:eastAsia="zh-CN"/>
        </w:rPr>
      </w:pPr>
    </w:p>
    <w:p w14:paraId="5E67607B" w14:textId="4EFA3D07" w:rsidR="00695034" w:rsidRPr="004E06A9" w:rsidRDefault="005B77D3" w:rsidP="00695034">
      <w:pPr>
        <w:spacing w:after="120"/>
        <w:jc w:val="both"/>
        <w:rPr>
          <w:rFonts w:eastAsiaTheme="minorEastAsia"/>
          <w:i/>
          <w:lang w:eastAsia="zh-CN"/>
        </w:rPr>
      </w:pPr>
      <w:r w:rsidRPr="004E06A9">
        <w:rPr>
          <w:rFonts w:eastAsiaTheme="minorEastAsia"/>
          <w:b/>
          <w:i/>
          <w:lang w:eastAsia="zh-CN"/>
        </w:rPr>
        <w:lastRenderedPageBreak/>
        <w:t>Propos</w:t>
      </w:r>
      <w:r>
        <w:rPr>
          <w:rFonts w:eastAsiaTheme="minorEastAsia"/>
          <w:b/>
          <w:i/>
          <w:lang w:eastAsia="zh-CN"/>
        </w:rPr>
        <w:t>al</w:t>
      </w:r>
      <w:r w:rsidRPr="004E06A9">
        <w:rPr>
          <w:rFonts w:eastAsiaTheme="minorEastAsia"/>
          <w:b/>
          <w:i/>
          <w:lang w:eastAsia="zh-CN"/>
        </w:rPr>
        <w:t xml:space="preserve"> </w:t>
      </w:r>
      <w:r>
        <w:rPr>
          <w:rFonts w:eastAsiaTheme="minorEastAsia"/>
          <w:b/>
          <w:i/>
          <w:lang w:eastAsia="zh-CN"/>
        </w:rPr>
        <w:t>2</w:t>
      </w:r>
      <w:r w:rsidR="00695034" w:rsidRPr="00066DE8">
        <w:rPr>
          <w:rFonts w:eastAsiaTheme="minorEastAsia"/>
          <w:b/>
          <w:i/>
          <w:lang w:eastAsia="zh-CN"/>
        </w:rPr>
        <w:t xml:space="preserve">: </w:t>
      </w:r>
      <w:r w:rsidR="00695034">
        <w:rPr>
          <w:rFonts w:eastAsiaTheme="minorEastAsia"/>
          <w:b/>
          <w:i/>
          <w:lang w:eastAsia="zh-CN"/>
        </w:rPr>
        <w:t>Take the following changes on scenarios and assumptions in the objectives</w:t>
      </w:r>
      <w:r w:rsidR="00695034" w:rsidRPr="00066DE8">
        <w:rPr>
          <w:rFonts w:eastAsiaTheme="minorEastAsia"/>
          <w:b/>
          <w:i/>
          <w:lang w:eastAsia="zh-CN"/>
        </w:rPr>
        <w:t>:</w:t>
      </w:r>
      <w:r w:rsidR="00695034" w:rsidRPr="004E06A9">
        <w:rPr>
          <w:rFonts w:eastAsiaTheme="minorEastAsia"/>
          <w:i/>
          <w:lang w:eastAsia="zh-CN"/>
        </w:rPr>
        <w:t xml:space="preserve"> </w:t>
      </w:r>
    </w:p>
    <w:tbl>
      <w:tblPr>
        <w:tblStyle w:val="TableGrid"/>
        <w:tblW w:w="0" w:type="auto"/>
        <w:tblLook w:val="04A0" w:firstRow="1" w:lastRow="0" w:firstColumn="1" w:lastColumn="0" w:noHBand="0" w:noVBand="1"/>
      </w:tblPr>
      <w:tblGrid>
        <w:gridCol w:w="9621"/>
      </w:tblGrid>
      <w:tr w:rsidR="00695034" w14:paraId="1D930759" w14:textId="77777777" w:rsidTr="00E75900">
        <w:tc>
          <w:tcPr>
            <w:tcW w:w="9621" w:type="dxa"/>
          </w:tcPr>
          <w:p w14:paraId="3EED3CE7" w14:textId="77777777" w:rsidR="00695034" w:rsidRDefault="00695034" w:rsidP="00E75900">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smart</w:t>
            </w:r>
            <w:r>
              <w:rPr>
                <w:lang w:eastAsia="ko-KR"/>
              </w:rPr>
              <w:t xml:space="preserve"> </w:t>
            </w:r>
            <w:r>
              <w:rPr>
                <w:rFonts w:hint="eastAsia"/>
                <w:lang w:eastAsia="ko-KR"/>
              </w:rPr>
              <w:t>repeaters</w:t>
            </w:r>
            <w:r>
              <w:rPr>
                <w:lang w:eastAsia="ko-KR"/>
              </w:rPr>
              <w:t xml:space="preserve"> </w:t>
            </w:r>
            <w:r>
              <w:rPr>
                <w:rFonts w:hint="eastAsia"/>
                <w:lang w:eastAsia="ko-KR"/>
              </w:rPr>
              <w:t>are</w:t>
            </w:r>
            <w:r>
              <w:rPr>
                <w:lang w:eastAsia="ko-KR"/>
              </w:rPr>
              <w:t xml:space="preserve">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2E464B2D" w14:textId="77777777" w:rsidR="00695034" w:rsidRDefault="00695034" w:rsidP="00E75900">
            <w:pPr>
              <w:numPr>
                <w:ilvl w:val="0"/>
                <w:numId w:val="37"/>
              </w:numPr>
              <w:overflowPunct w:val="0"/>
              <w:autoSpaceDE w:val="0"/>
              <w:autoSpaceDN w:val="0"/>
              <w:adjustRightInd w:val="0"/>
              <w:spacing w:after="0"/>
              <w:textAlignment w:val="baseline"/>
            </w:pPr>
            <w:r w:rsidRPr="0057072F">
              <w:rPr>
                <w:strike/>
                <w:color w:val="FF0000"/>
              </w:rPr>
              <w:t xml:space="preserve">Consider smart repeaters used for extension of network coverage on FR1 and FR2 bands. </w:t>
            </w:r>
            <w:r>
              <w:t>Prioritize FR2 TDD deployments for both outdoor and O2I scenarios.</w:t>
            </w:r>
          </w:p>
          <w:p w14:paraId="59BECE58" w14:textId="77777777" w:rsidR="00695034" w:rsidRDefault="00695034" w:rsidP="00E75900">
            <w:pPr>
              <w:numPr>
                <w:ilvl w:val="0"/>
                <w:numId w:val="37"/>
              </w:numPr>
              <w:overflowPunct w:val="0"/>
              <w:autoSpaceDE w:val="0"/>
              <w:autoSpaceDN w:val="0"/>
              <w:adjustRightInd w:val="0"/>
              <w:spacing w:after="0"/>
              <w:textAlignment w:val="baseline"/>
            </w:pPr>
            <w:r>
              <w:t>For only single hop stationary smart repeaters</w:t>
            </w:r>
          </w:p>
          <w:p w14:paraId="07FEED60" w14:textId="77777777" w:rsidR="00695034" w:rsidRDefault="00695034" w:rsidP="00E75900">
            <w:pPr>
              <w:numPr>
                <w:ilvl w:val="0"/>
                <w:numId w:val="37"/>
              </w:numPr>
              <w:overflowPunct w:val="0"/>
              <w:autoSpaceDE w:val="0"/>
              <w:autoSpaceDN w:val="0"/>
              <w:adjustRightInd w:val="0"/>
              <w:spacing w:after="0"/>
              <w:textAlignment w:val="baseline"/>
            </w:pPr>
            <w:r>
              <w:t>Assuming smart repeaters are transparent to UEs</w:t>
            </w:r>
          </w:p>
          <w:p w14:paraId="59E52276" w14:textId="77777777" w:rsidR="00695034" w:rsidRDefault="00695034" w:rsidP="00E75900">
            <w:pPr>
              <w:numPr>
                <w:ilvl w:val="0"/>
                <w:numId w:val="37"/>
              </w:numPr>
              <w:overflowPunct w:val="0"/>
              <w:autoSpaceDE w:val="0"/>
              <w:autoSpaceDN w:val="0"/>
              <w:adjustRightInd w:val="0"/>
              <w:spacing w:after="0"/>
              <w:textAlignment w:val="baseline"/>
            </w:pPr>
            <w:r>
              <w:t xml:space="preserve">Smart repeater </w:t>
            </w:r>
            <w:r w:rsidRPr="0053245D">
              <w:t xml:space="preserve">can </w:t>
            </w:r>
            <w:r>
              <w:t>maintain the gNB-repeater link and repeater-UE link simultaneously</w:t>
            </w:r>
          </w:p>
          <w:p w14:paraId="4667F79C" w14:textId="77777777" w:rsidR="00695034" w:rsidRPr="0057072F" w:rsidRDefault="00695034" w:rsidP="00E75900">
            <w:pPr>
              <w:numPr>
                <w:ilvl w:val="0"/>
                <w:numId w:val="37"/>
              </w:numPr>
              <w:overflowPunct w:val="0"/>
              <w:autoSpaceDE w:val="0"/>
              <w:autoSpaceDN w:val="0"/>
              <w:adjustRightInd w:val="0"/>
              <w:spacing w:after="0"/>
              <w:textAlignment w:val="baseline"/>
            </w:pPr>
            <w:r>
              <w:t xml:space="preserve">Cost efficiency </w:t>
            </w:r>
            <w:r w:rsidRPr="0053245D">
              <w:t xml:space="preserve">is a </w:t>
            </w:r>
            <w:r>
              <w:t xml:space="preserve">key consideration </w:t>
            </w:r>
            <w:r w:rsidRPr="0053245D">
              <w:t xml:space="preserve">point </w:t>
            </w:r>
            <w:r>
              <w:t>for smart repeaters</w:t>
            </w:r>
            <w:r>
              <w:rPr>
                <w:rFonts w:eastAsiaTheme="minorEastAsia" w:hint="eastAsia"/>
                <w:color w:val="FF0000"/>
                <w:lang w:eastAsia="zh-CN"/>
              </w:rPr>
              <w:t>.</w:t>
            </w:r>
            <w:r>
              <w:rPr>
                <w:rFonts w:eastAsiaTheme="minorEastAsia"/>
                <w:color w:val="FF0000"/>
                <w:lang w:eastAsia="zh-CN"/>
              </w:rPr>
              <w:t xml:space="preserve"> Spectral efficiency should be taken into account as well.  </w:t>
            </w:r>
          </w:p>
        </w:tc>
      </w:tr>
    </w:tbl>
    <w:p w14:paraId="6156FA71" w14:textId="77777777" w:rsidR="005B77D3" w:rsidRDefault="005B77D3" w:rsidP="00695034">
      <w:pPr>
        <w:spacing w:after="120"/>
        <w:jc w:val="both"/>
        <w:rPr>
          <w:rFonts w:eastAsiaTheme="minorEastAsia"/>
          <w:b/>
          <w:i/>
          <w:lang w:eastAsia="zh-CN"/>
        </w:rPr>
      </w:pPr>
    </w:p>
    <w:p w14:paraId="4E67DE20" w14:textId="03A4B8EC" w:rsidR="00695034" w:rsidRPr="004E06A9" w:rsidRDefault="005B77D3" w:rsidP="00695034">
      <w:pPr>
        <w:spacing w:after="120"/>
        <w:jc w:val="both"/>
        <w:rPr>
          <w:rFonts w:eastAsiaTheme="minorEastAsia"/>
          <w:i/>
          <w:lang w:eastAsia="zh-CN"/>
        </w:rPr>
      </w:pPr>
      <w:r w:rsidRPr="004E06A9">
        <w:rPr>
          <w:rFonts w:eastAsiaTheme="minorEastAsia"/>
          <w:b/>
          <w:i/>
          <w:lang w:eastAsia="zh-CN"/>
        </w:rPr>
        <w:t>Propos</w:t>
      </w:r>
      <w:r>
        <w:rPr>
          <w:rFonts w:eastAsiaTheme="minorEastAsia"/>
          <w:b/>
          <w:i/>
          <w:lang w:eastAsia="zh-CN"/>
        </w:rPr>
        <w:t>al</w:t>
      </w:r>
      <w:r w:rsidRPr="004E06A9">
        <w:rPr>
          <w:rFonts w:eastAsiaTheme="minorEastAsia"/>
          <w:b/>
          <w:i/>
          <w:lang w:eastAsia="zh-CN"/>
        </w:rPr>
        <w:t xml:space="preserve"> </w:t>
      </w:r>
      <w:r>
        <w:rPr>
          <w:rFonts w:eastAsiaTheme="minorEastAsia"/>
          <w:b/>
          <w:i/>
          <w:lang w:eastAsia="zh-CN"/>
        </w:rPr>
        <w:t>3</w:t>
      </w:r>
      <w:r w:rsidR="00695034" w:rsidRPr="00066DE8">
        <w:rPr>
          <w:rFonts w:eastAsiaTheme="minorEastAsia"/>
          <w:b/>
          <w:i/>
          <w:lang w:eastAsia="zh-CN"/>
        </w:rPr>
        <w:t xml:space="preserve">: </w:t>
      </w:r>
      <w:r w:rsidR="00695034">
        <w:rPr>
          <w:rFonts w:eastAsiaTheme="minorEastAsia"/>
          <w:b/>
          <w:i/>
          <w:lang w:eastAsia="zh-CN"/>
        </w:rPr>
        <w:t>Take the following change on the objective for side control information</w:t>
      </w:r>
      <w:r w:rsidR="00695034" w:rsidRPr="00066DE8">
        <w:rPr>
          <w:rFonts w:eastAsiaTheme="minorEastAsia"/>
          <w:b/>
          <w:i/>
          <w:lang w:eastAsia="zh-CN"/>
        </w:rPr>
        <w:t>:</w:t>
      </w:r>
      <w:r w:rsidR="00695034" w:rsidRPr="004E06A9">
        <w:rPr>
          <w:rFonts w:eastAsiaTheme="minorEastAsia"/>
          <w:i/>
          <w:lang w:eastAsia="zh-CN"/>
        </w:rPr>
        <w:t xml:space="preserve"> </w:t>
      </w:r>
    </w:p>
    <w:tbl>
      <w:tblPr>
        <w:tblStyle w:val="TableGrid"/>
        <w:tblW w:w="0" w:type="auto"/>
        <w:tblLook w:val="04A0" w:firstRow="1" w:lastRow="0" w:firstColumn="1" w:lastColumn="0" w:noHBand="0" w:noVBand="1"/>
      </w:tblPr>
      <w:tblGrid>
        <w:gridCol w:w="9621"/>
      </w:tblGrid>
      <w:tr w:rsidR="00695034" w14:paraId="5892FF25" w14:textId="77777777" w:rsidTr="00E75900">
        <w:tc>
          <w:tcPr>
            <w:tcW w:w="9621" w:type="dxa"/>
          </w:tcPr>
          <w:p w14:paraId="01C14241" w14:textId="77777777" w:rsidR="00695034" w:rsidRDefault="00695034" w:rsidP="00E75900">
            <w:pPr>
              <w:spacing w:after="0"/>
            </w:pPr>
            <w:r>
              <w:t>Study and identify which side control information is necessary for smart repeaters including at least [RAN1</w:t>
            </w:r>
            <w:r w:rsidRPr="00CB7F0D">
              <w:rPr>
                <w:strike/>
                <w:color w:val="FF0000"/>
              </w:rPr>
              <w:t>, RAN2</w:t>
            </w:r>
            <w:r>
              <w:t>, RAN4]</w:t>
            </w:r>
          </w:p>
          <w:p w14:paraId="6E1755CF" w14:textId="77777777" w:rsidR="00695034" w:rsidRPr="009F151F" w:rsidRDefault="00695034" w:rsidP="00E75900">
            <w:pPr>
              <w:numPr>
                <w:ilvl w:val="0"/>
                <w:numId w:val="37"/>
              </w:numPr>
              <w:overflowPunct w:val="0"/>
              <w:autoSpaceDE w:val="0"/>
              <w:autoSpaceDN w:val="0"/>
              <w:adjustRightInd w:val="0"/>
              <w:spacing w:after="0"/>
              <w:textAlignment w:val="baseline"/>
            </w:pPr>
            <w:r>
              <w:t>Beamforming information</w:t>
            </w:r>
          </w:p>
          <w:p w14:paraId="1043C7C3" w14:textId="77777777" w:rsidR="00695034" w:rsidRPr="009F151F" w:rsidRDefault="00695034" w:rsidP="00E75900">
            <w:pPr>
              <w:numPr>
                <w:ilvl w:val="0"/>
                <w:numId w:val="37"/>
              </w:numPr>
              <w:overflowPunct w:val="0"/>
              <w:autoSpaceDE w:val="0"/>
              <w:autoSpaceDN w:val="0"/>
              <w:adjustRightInd w:val="0"/>
              <w:spacing w:after="0"/>
              <w:textAlignment w:val="baseline"/>
            </w:pPr>
            <w:r>
              <w:t>Timing information to align transmission / reception boundaries of smart repeater</w:t>
            </w:r>
          </w:p>
          <w:p w14:paraId="13533B11" w14:textId="77777777" w:rsidR="00695034" w:rsidRPr="009F151F" w:rsidRDefault="00695034" w:rsidP="00E75900">
            <w:pPr>
              <w:numPr>
                <w:ilvl w:val="0"/>
                <w:numId w:val="37"/>
              </w:numPr>
              <w:overflowPunct w:val="0"/>
              <w:autoSpaceDE w:val="0"/>
              <w:autoSpaceDN w:val="0"/>
              <w:adjustRightInd w:val="0"/>
              <w:spacing w:after="0"/>
              <w:textAlignment w:val="baseline"/>
            </w:pPr>
            <w:r>
              <w:t>Information on UL-DL TDD configuration</w:t>
            </w:r>
          </w:p>
          <w:p w14:paraId="7B0DA9A1" w14:textId="77777777" w:rsidR="00695034" w:rsidRPr="009F151F" w:rsidRDefault="00695034" w:rsidP="00E75900">
            <w:pPr>
              <w:numPr>
                <w:ilvl w:val="0"/>
                <w:numId w:val="37"/>
              </w:numPr>
              <w:overflowPunct w:val="0"/>
              <w:autoSpaceDE w:val="0"/>
              <w:autoSpaceDN w:val="0"/>
              <w:adjustRightInd w:val="0"/>
              <w:spacing w:after="0"/>
              <w:textAlignment w:val="baseline"/>
            </w:pPr>
            <w:r>
              <w:t>Power control information for efficient interference management</w:t>
            </w:r>
          </w:p>
          <w:p w14:paraId="42AF4265" w14:textId="0ADAE8B3" w:rsidR="00695034" w:rsidRPr="0057072F" w:rsidRDefault="00695034" w:rsidP="0030577F">
            <w:pPr>
              <w:numPr>
                <w:ilvl w:val="0"/>
                <w:numId w:val="37"/>
              </w:numPr>
              <w:overflowPunct w:val="0"/>
              <w:autoSpaceDE w:val="0"/>
              <w:autoSpaceDN w:val="0"/>
              <w:adjustRightInd w:val="0"/>
              <w:spacing w:after="0"/>
              <w:textAlignment w:val="baseline"/>
            </w:pPr>
            <w:r>
              <w:t>ON-OFF information for efficient interference management and improved energy efficiency</w:t>
            </w:r>
          </w:p>
        </w:tc>
      </w:tr>
    </w:tbl>
    <w:p w14:paraId="60D2B08B" w14:textId="77777777" w:rsidR="005B77D3" w:rsidRDefault="005B77D3" w:rsidP="00695034">
      <w:pPr>
        <w:spacing w:after="120"/>
        <w:jc w:val="both"/>
        <w:rPr>
          <w:rFonts w:eastAsiaTheme="minorEastAsia"/>
          <w:b/>
          <w:i/>
          <w:lang w:eastAsia="zh-CN"/>
        </w:rPr>
      </w:pPr>
    </w:p>
    <w:p w14:paraId="394E493C" w14:textId="107E520C" w:rsidR="00695034" w:rsidRPr="004E06A9" w:rsidRDefault="00695034" w:rsidP="00695034">
      <w:pPr>
        <w:spacing w:after="120"/>
        <w:jc w:val="both"/>
        <w:rPr>
          <w:rFonts w:eastAsiaTheme="minorEastAsia"/>
          <w:i/>
          <w:lang w:eastAsia="zh-CN"/>
        </w:rPr>
      </w:pPr>
      <w:r w:rsidRPr="004E06A9">
        <w:rPr>
          <w:rFonts w:eastAsiaTheme="minorEastAsia"/>
          <w:b/>
          <w:i/>
          <w:lang w:eastAsia="zh-CN"/>
        </w:rPr>
        <w:t>Propos</w:t>
      </w:r>
      <w:r w:rsidR="005B77D3">
        <w:rPr>
          <w:rFonts w:eastAsiaTheme="minorEastAsia"/>
          <w:b/>
          <w:i/>
          <w:lang w:eastAsia="zh-CN"/>
        </w:rPr>
        <w:t>al</w:t>
      </w:r>
      <w:r w:rsidRPr="004E06A9">
        <w:rPr>
          <w:rFonts w:eastAsiaTheme="minorEastAsia"/>
          <w:b/>
          <w:i/>
          <w:lang w:eastAsia="zh-CN"/>
        </w:rPr>
        <w:t xml:space="preserve"> </w:t>
      </w:r>
      <w:r w:rsidR="005B77D3">
        <w:rPr>
          <w:rFonts w:eastAsiaTheme="minorEastAsia"/>
          <w:b/>
          <w:i/>
          <w:lang w:eastAsia="zh-CN"/>
        </w:rPr>
        <w:t>4</w:t>
      </w:r>
      <w:r w:rsidRPr="00066DE8">
        <w:rPr>
          <w:rFonts w:eastAsiaTheme="minorEastAsia"/>
          <w:b/>
          <w:i/>
          <w:lang w:eastAsia="zh-CN"/>
        </w:rPr>
        <w:t xml:space="preserve">: </w:t>
      </w:r>
      <w:r>
        <w:rPr>
          <w:rFonts w:eastAsiaTheme="minorEastAsia"/>
          <w:b/>
          <w:i/>
          <w:lang w:eastAsia="zh-CN"/>
        </w:rPr>
        <w:t>Take the following change on the objective for smart repeater management</w:t>
      </w:r>
      <w:r w:rsidRPr="00066DE8">
        <w:rPr>
          <w:rFonts w:eastAsiaTheme="minorEastAsia"/>
          <w:b/>
          <w:i/>
          <w:lang w:eastAsia="zh-CN"/>
        </w:rPr>
        <w:t>:</w:t>
      </w:r>
      <w:r w:rsidRPr="004E06A9">
        <w:rPr>
          <w:rFonts w:eastAsiaTheme="minorEastAsia"/>
          <w:i/>
          <w:lang w:eastAsia="zh-CN"/>
        </w:rPr>
        <w:t xml:space="preserve"> </w:t>
      </w:r>
    </w:p>
    <w:tbl>
      <w:tblPr>
        <w:tblStyle w:val="TableGrid"/>
        <w:tblW w:w="0" w:type="auto"/>
        <w:tblLook w:val="04A0" w:firstRow="1" w:lastRow="0" w:firstColumn="1" w:lastColumn="0" w:noHBand="0" w:noVBand="1"/>
      </w:tblPr>
      <w:tblGrid>
        <w:gridCol w:w="9621"/>
      </w:tblGrid>
      <w:tr w:rsidR="00695034" w14:paraId="6F150E33" w14:textId="77777777" w:rsidTr="00E75900">
        <w:tc>
          <w:tcPr>
            <w:tcW w:w="9621" w:type="dxa"/>
          </w:tcPr>
          <w:p w14:paraId="0B5C4D47" w14:textId="77777777" w:rsidR="00695034" w:rsidRDefault="00695034" w:rsidP="00E75900">
            <w:pPr>
              <w:spacing w:after="0"/>
              <w:rPr>
                <w:bCs/>
              </w:rPr>
            </w:pPr>
            <w:r>
              <w:t>Study the following aspect of smart repeater management</w:t>
            </w:r>
          </w:p>
          <w:p w14:paraId="6F0D6565" w14:textId="77777777" w:rsidR="00695034" w:rsidRPr="006D1153" w:rsidRDefault="00695034" w:rsidP="00E75900">
            <w:pPr>
              <w:numPr>
                <w:ilvl w:val="0"/>
                <w:numId w:val="37"/>
              </w:numPr>
              <w:overflowPunct w:val="0"/>
              <w:autoSpaceDE w:val="0"/>
              <w:autoSpaceDN w:val="0"/>
              <w:adjustRightInd w:val="0"/>
              <w:spacing w:after="0"/>
              <w:textAlignment w:val="baseline"/>
              <w:rPr>
                <w:bCs/>
              </w:rPr>
            </w:pPr>
            <w:r>
              <w:t>Identification and authorization of smart repeaters [</w:t>
            </w:r>
            <w:r w:rsidRPr="00E75900">
              <w:rPr>
                <w:color w:val="000000" w:themeColor="text1"/>
              </w:rPr>
              <w:t xml:space="preserve">RAN2, </w:t>
            </w:r>
            <w:r>
              <w:t>RAN3]</w:t>
            </w:r>
          </w:p>
          <w:p w14:paraId="6FF7D444" w14:textId="77777777" w:rsidR="00695034" w:rsidRPr="009F151F" w:rsidRDefault="00695034" w:rsidP="00E75900">
            <w:pPr>
              <w:overflowPunct w:val="0"/>
              <w:autoSpaceDE w:val="0"/>
              <w:autoSpaceDN w:val="0"/>
              <w:adjustRightInd w:val="0"/>
              <w:spacing w:after="0"/>
              <w:ind w:left="560"/>
              <w:textAlignment w:val="baseline"/>
              <w:rPr>
                <w:bCs/>
              </w:rPr>
            </w:pPr>
            <w:r w:rsidRPr="008B68AB">
              <w:rPr>
                <w:rFonts w:eastAsiaTheme="minorEastAsia" w:hint="eastAsia"/>
                <w:bCs/>
                <w:color w:val="FF0000"/>
                <w:lang w:eastAsia="zh-CN"/>
              </w:rPr>
              <w:t>N</w:t>
            </w:r>
            <w:r w:rsidRPr="008B68AB">
              <w:rPr>
                <w:rFonts w:eastAsiaTheme="minorEastAsia"/>
                <w:bCs/>
                <w:color w:val="FF0000"/>
                <w:lang w:eastAsia="zh-CN"/>
              </w:rPr>
              <w:t>ote: coordination with SA3 may be needed.</w:t>
            </w:r>
            <w:r>
              <w:rPr>
                <w:rFonts w:eastAsiaTheme="minorEastAsia"/>
                <w:bCs/>
                <w:lang w:eastAsia="zh-CN"/>
              </w:rPr>
              <w:t xml:space="preserve"> </w:t>
            </w:r>
          </w:p>
          <w:p w14:paraId="11972938" w14:textId="77777777" w:rsidR="00695034" w:rsidRPr="0057072F" w:rsidRDefault="00695034" w:rsidP="00E75900">
            <w:pPr>
              <w:numPr>
                <w:ilvl w:val="0"/>
                <w:numId w:val="37"/>
              </w:numPr>
              <w:overflowPunct w:val="0"/>
              <w:autoSpaceDE w:val="0"/>
              <w:autoSpaceDN w:val="0"/>
              <w:adjustRightInd w:val="0"/>
              <w:spacing w:after="0"/>
              <w:textAlignment w:val="baseline"/>
            </w:pPr>
            <w:r>
              <w:t>RF requirements for smart repeater, including max transmission power and other applicable RF requirements [RAN4]</w:t>
            </w:r>
          </w:p>
        </w:tc>
      </w:tr>
    </w:tbl>
    <w:p w14:paraId="371BB3EB" w14:textId="77777777" w:rsidR="00E413FC" w:rsidRPr="00357D43" w:rsidRDefault="00E413FC" w:rsidP="00A9233B">
      <w:pPr>
        <w:rPr>
          <w:rFonts w:eastAsiaTheme="minorEastAsia"/>
          <w:lang w:eastAsia="zh-CN"/>
        </w:rPr>
      </w:pPr>
    </w:p>
    <w:p w14:paraId="32FBA52B" w14:textId="77777777" w:rsidR="00565248" w:rsidRDefault="00565248" w:rsidP="00565248">
      <w:pPr>
        <w:pStyle w:val="Heading1"/>
        <w:pBdr>
          <w:top w:val="none" w:sz="0" w:space="0" w:color="auto"/>
        </w:pBdr>
      </w:pPr>
      <w:r>
        <w:t>References</w:t>
      </w:r>
    </w:p>
    <w:p w14:paraId="77437FBA" w14:textId="7AE67F2F" w:rsidR="00C6449D" w:rsidRDefault="00C6449D" w:rsidP="008B415F">
      <w:pPr>
        <w:pStyle w:val="References"/>
        <w:numPr>
          <w:ilvl w:val="0"/>
          <w:numId w:val="8"/>
        </w:numPr>
        <w:autoSpaceDE w:val="0"/>
        <w:autoSpaceDN w:val="0"/>
        <w:snapToGrid w:val="0"/>
        <w:spacing w:after="60"/>
        <w:jc w:val="both"/>
        <w:rPr>
          <w:sz w:val="20"/>
        </w:rPr>
      </w:pPr>
      <w:bookmarkStart w:id="7" w:name="_Ref88488745"/>
      <w:r w:rsidRPr="00C6449D">
        <w:rPr>
          <w:sz w:val="20"/>
        </w:rPr>
        <w:t>RP-212663, RAN94e-R18Prep-03, Moderator's summary for discussion on [RAN94e-R18Prep-03] Additional topological improvements - smart repeater, RAN1 Chair</w:t>
      </w:r>
      <w:r w:rsidR="008B415F">
        <w:rPr>
          <w:sz w:val="20"/>
        </w:rPr>
        <w:t xml:space="preserve"> </w:t>
      </w:r>
      <w:r w:rsidR="008B415F" w:rsidRPr="008B415F">
        <w:rPr>
          <w:sz w:val="20"/>
          <w:lang w:val="en-GB"/>
        </w:rPr>
        <w:t>(Samsung)</w:t>
      </w:r>
      <w:r>
        <w:rPr>
          <w:sz w:val="20"/>
        </w:rPr>
        <w:t>.</w:t>
      </w:r>
      <w:bookmarkEnd w:id="7"/>
    </w:p>
    <w:p w14:paraId="544DADC5" w14:textId="56C4156D" w:rsidR="008369E7" w:rsidRPr="008555A5" w:rsidRDefault="00555394" w:rsidP="00EF6778">
      <w:pPr>
        <w:pStyle w:val="References"/>
        <w:numPr>
          <w:ilvl w:val="0"/>
          <w:numId w:val="8"/>
        </w:numPr>
        <w:autoSpaceDE w:val="0"/>
        <w:autoSpaceDN w:val="0"/>
        <w:snapToGrid w:val="0"/>
        <w:spacing w:after="60"/>
        <w:jc w:val="both"/>
        <w:rPr>
          <w:sz w:val="20"/>
        </w:rPr>
      </w:pPr>
      <w:bookmarkStart w:id="8" w:name="_Ref88488746"/>
      <w:r w:rsidRPr="00555394">
        <w:rPr>
          <w:sz w:val="20"/>
        </w:rPr>
        <w:t>RP-212703</w:t>
      </w:r>
      <w:r>
        <w:rPr>
          <w:sz w:val="20"/>
        </w:rPr>
        <w:t xml:space="preserve">, </w:t>
      </w:r>
      <w:r w:rsidRPr="00555394">
        <w:rPr>
          <w:sz w:val="20"/>
        </w:rPr>
        <w:t>New SID on NR Smart Repeaters</w:t>
      </w:r>
      <w:r>
        <w:rPr>
          <w:sz w:val="20"/>
        </w:rPr>
        <w:t xml:space="preserve">, 8A.1, </w:t>
      </w:r>
      <w:r w:rsidRPr="00C6449D">
        <w:rPr>
          <w:sz w:val="20"/>
        </w:rPr>
        <w:t>RAN1 Chair</w:t>
      </w:r>
      <w:r>
        <w:rPr>
          <w:sz w:val="20"/>
        </w:rPr>
        <w:t xml:space="preserve"> </w:t>
      </w:r>
      <w:r w:rsidRPr="008B415F">
        <w:rPr>
          <w:sz w:val="20"/>
          <w:lang w:val="en-GB"/>
        </w:rPr>
        <w:t>(Samsung)</w:t>
      </w:r>
      <w:r>
        <w:rPr>
          <w:sz w:val="20"/>
          <w:lang w:val="en-GB"/>
        </w:rPr>
        <w:t>.</w:t>
      </w:r>
      <w:bookmarkEnd w:id="8"/>
    </w:p>
    <w:p w14:paraId="602F8EC4" w14:textId="3BB2A785" w:rsidR="008555A5" w:rsidRPr="002369AD" w:rsidRDefault="008555A5" w:rsidP="00211560">
      <w:pPr>
        <w:pStyle w:val="References"/>
        <w:numPr>
          <w:ilvl w:val="0"/>
          <w:numId w:val="8"/>
        </w:numPr>
        <w:autoSpaceDE w:val="0"/>
        <w:autoSpaceDN w:val="0"/>
        <w:snapToGrid w:val="0"/>
        <w:spacing w:after="60"/>
        <w:jc w:val="both"/>
        <w:rPr>
          <w:sz w:val="20"/>
        </w:rPr>
      </w:pPr>
      <w:bookmarkStart w:id="9" w:name="_Ref88489958"/>
      <w:r w:rsidRPr="008555A5">
        <w:rPr>
          <w:sz w:val="20"/>
        </w:rPr>
        <w:t>RP-212279</w:t>
      </w:r>
      <w:r w:rsidR="00C906D9">
        <w:rPr>
          <w:sz w:val="20"/>
        </w:rPr>
        <w:t>,</w:t>
      </w:r>
      <w:r w:rsidR="00C906D9" w:rsidRPr="00C906D9">
        <w:rPr>
          <w:sz w:val="20"/>
        </w:rPr>
        <w:t xml:space="preserve"> “</w:t>
      </w:r>
      <w:r w:rsidR="00211560" w:rsidRPr="00211560">
        <w:rPr>
          <w:sz w:val="20"/>
        </w:rPr>
        <w:t>Views on smart repeaters</w:t>
      </w:r>
      <w:r w:rsidR="00211560">
        <w:rPr>
          <w:sz w:val="20"/>
        </w:rPr>
        <w:t>”, Huawei, HiSilicon, RAN#9</w:t>
      </w:r>
      <w:r w:rsidR="00C906D9" w:rsidRPr="00C906D9">
        <w:rPr>
          <w:sz w:val="20"/>
        </w:rPr>
        <w:t xml:space="preserve">3 e-meeting, </w:t>
      </w:r>
      <w:r w:rsidR="00211560">
        <w:rPr>
          <w:sz w:val="20"/>
        </w:rPr>
        <w:t>Sept.</w:t>
      </w:r>
      <w:r w:rsidR="00C906D9" w:rsidRPr="00C906D9">
        <w:rPr>
          <w:sz w:val="20"/>
        </w:rPr>
        <w:t xml:space="preserve"> 202</w:t>
      </w:r>
      <w:r w:rsidR="00211560">
        <w:rPr>
          <w:sz w:val="20"/>
        </w:rPr>
        <w:t>1</w:t>
      </w:r>
      <w:r w:rsidR="00C906D9" w:rsidRPr="00C906D9">
        <w:rPr>
          <w:sz w:val="20"/>
        </w:rPr>
        <w:t>.</w:t>
      </w:r>
      <w:bookmarkEnd w:id="9"/>
    </w:p>
    <w:sectPr w:rsidR="008555A5" w:rsidRPr="002369AD" w:rsidSect="00525A21">
      <w:footerReference w:type="even" r:id="rId13"/>
      <w:footnotePr>
        <w:numRestart w:val="eachSect"/>
      </w:footnotePr>
      <w:pgSz w:w="11907" w:h="16840" w:code="9"/>
      <w:pgMar w:top="1411" w:right="1138" w:bottom="1138" w:left="1138" w:header="850" w:footer="346"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159448" w16cid:durableId="24D4F3D7"/>
  <w16cid:commentId w16cid:paraId="253618AC" w16cid:durableId="24D4ECD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B342E" w14:textId="77777777" w:rsidR="0072018D" w:rsidRDefault="0072018D">
      <w:r>
        <w:separator/>
      </w:r>
    </w:p>
  </w:endnote>
  <w:endnote w:type="continuationSeparator" w:id="0">
    <w:p w14:paraId="38EE4B49" w14:textId="77777777" w:rsidR="0072018D" w:rsidRDefault="0072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ourier New"/>
    <w:charset w:val="00"/>
    <w:family w:val="auto"/>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BoldMT">
    <w:altName w:val="等线"/>
    <w:panose1 w:val="00000000000000000000"/>
    <w:charset w:val="86"/>
    <w:family w:val="auto"/>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CF058" w14:textId="77777777" w:rsidR="00197661" w:rsidRDefault="0019766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197661" w:rsidRDefault="001976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F4C7E" w14:textId="77777777" w:rsidR="0072018D" w:rsidRDefault="0072018D">
      <w:r>
        <w:separator/>
      </w:r>
    </w:p>
  </w:footnote>
  <w:footnote w:type="continuationSeparator" w:id="0">
    <w:p w14:paraId="068F0031" w14:textId="77777777" w:rsidR="0072018D" w:rsidRDefault="007201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761.1pt;height:545.5pt" o:bullet="t">
        <v:imagedata r:id="rId1" o:title="artF743"/>
      </v:shape>
    </w:pict>
  </w:numPicBullet>
  <w:abstractNum w:abstractNumId="0" w15:restartNumberingAfterBreak="0">
    <w:nsid w:val="01CF12E3"/>
    <w:multiLevelType w:val="hybridMultilevel"/>
    <w:tmpl w:val="89C2617A"/>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22B86"/>
    <w:multiLevelType w:val="hybridMultilevel"/>
    <w:tmpl w:val="01AEEDF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81320"/>
    <w:multiLevelType w:val="hybridMultilevel"/>
    <w:tmpl w:val="61F6ABA6"/>
    <w:lvl w:ilvl="0" w:tplc="D6D08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150D0B"/>
    <w:multiLevelType w:val="hybridMultilevel"/>
    <w:tmpl w:val="315CE596"/>
    <w:lvl w:ilvl="0" w:tplc="FE7CA326">
      <w:start w:val="1"/>
      <w:numFmt w:val="bullet"/>
      <w:lvlText w:val="—"/>
      <w:lvlJc w:val="left"/>
      <w:pPr>
        <w:ind w:left="704" w:hanging="420"/>
      </w:pPr>
      <w:rPr>
        <w:rFonts w:ascii="Ericsson Hilda Light" w:hAnsi="Ericsson Hilda Light"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F4E6B"/>
    <w:multiLevelType w:val="hybridMultilevel"/>
    <w:tmpl w:val="50BA727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18C877A8"/>
    <w:multiLevelType w:val="hybridMultilevel"/>
    <w:tmpl w:val="85C2FEC6"/>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5FF81930">
      <w:start w:val="1"/>
      <w:numFmt w:val="bullet"/>
      <w:lvlText w:val="­"/>
      <w:lvlJc w:val="left"/>
      <w:pPr>
        <w:ind w:left="1544" w:hanging="420"/>
      </w:pPr>
      <w:rPr>
        <w:rFonts w:ascii="SimSun" w:eastAsia="SimSun" w:hAnsi="SimSun" w:hint="eastAsia"/>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9034CEB"/>
    <w:multiLevelType w:val="hybridMultilevel"/>
    <w:tmpl w:val="16F41432"/>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360079"/>
    <w:multiLevelType w:val="hybridMultilevel"/>
    <w:tmpl w:val="38A2F6AC"/>
    <w:lvl w:ilvl="0" w:tplc="1E1802EA">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090787E"/>
    <w:multiLevelType w:val="hybridMultilevel"/>
    <w:tmpl w:val="AB405B06"/>
    <w:lvl w:ilvl="0" w:tplc="5FF81930">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49F0F0E"/>
    <w:multiLevelType w:val="hybridMultilevel"/>
    <w:tmpl w:val="6178C7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2844719B"/>
    <w:multiLevelType w:val="hybridMultilevel"/>
    <w:tmpl w:val="0346CE44"/>
    <w:lvl w:ilvl="0" w:tplc="000C3948">
      <w:start w:val="1"/>
      <w:numFmt w:val="upp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41D82"/>
    <w:multiLevelType w:val="hybridMultilevel"/>
    <w:tmpl w:val="67B4EB96"/>
    <w:lvl w:ilvl="0" w:tplc="5FF81930">
      <w:start w:val="1"/>
      <w:numFmt w:val="bullet"/>
      <w:lvlText w:val="­"/>
      <w:lvlJc w:val="left"/>
      <w:pPr>
        <w:ind w:left="704" w:hanging="420"/>
      </w:pPr>
      <w:rPr>
        <w:rFonts w:ascii="SimSun" w:eastAsia="SimSun" w:hAnsi="SimSun" w:hint="eastAsia"/>
      </w:rPr>
    </w:lvl>
    <w:lvl w:ilvl="1" w:tplc="2B2459D6">
      <w:start w:val="3"/>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CE204D7"/>
    <w:multiLevelType w:val="hybridMultilevel"/>
    <w:tmpl w:val="A0C05B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AC025F"/>
    <w:multiLevelType w:val="hybridMultilevel"/>
    <w:tmpl w:val="600C0A80"/>
    <w:lvl w:ilvl="0" w:tplc="7DC2F8D0">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Arial Narrow" w:hAnsi="Arial Narrow" w:hint="default"/>
      </w:rPr>
    </w:lvl>
    <w:lvl w:ilvl="2" w:tplc="04090005" w:tentative="1">
      <w:start w:val="1"/>
      <w:numFmt w:val="bullet"/>
      <w:lvlText w:val=""/>
      <w:lvlJc w:val="left"/>
      <w:pPr>
        <w:ind w:left="1314" w:hanging="420"/>
      </w:pPr>
      <w:rPr>
        <w:rFonts w:ascii="Arial Narrow" w:hAnsi="Arial Narrow" w:hint="default"/>
      </w:rPr>
    </w:lvl>
    <w:lvl w:ilvl="3" w:tplc="04090001" w:tentative="1">
      <w:start w:val="1"/>
      <w:numFmt w:val="bullet"/>
      <w:lvlText w:val=""/>
      <w:lvlJc w:val="left"/>
      <w:pPr>
        <w:ind w:left="1734" w:hanging="420"/>
      </w:pPr>
      <w:rPr>
        <w:rFonts w:ascii="Arial Narrow" w:hAnsi="Arial Narrow" w:hint="default"/>
      </w:rPr>
    </w:lvl>
    <w:lvl w:ilvl="4" w:tplc="04090003" w:tentative="1">
      <w:start w:val="1"/>
      <w:numFmt w:val="bullet"/>
      <w:lvlText w:val=""/>
      <w:lvlJc w:val="left"/>
      <w:pPr>
        <w:ind w:left="2154" w:hanging="420"/>
      </w:pPr>
      <w:rPr>
        <w:rFonts w:ascii="Arial Narrow" w:hAnsi="Arial Narrow" w:hint="default"/>
      </w:rPr>
    </w:lvl>
    <w:lvl w:ilvl="5" w:tplc="04090005" w:tentative="1">
      <w:start w:val="1"/>
      <w:numFmt w:val="bullet"/>
      <w:lvlText w:val=""/>
      <w:lvlJc w:val="left"/>
      <w:pPr>
        <w:ind w:left="2574" w:hanging="420"/>
      </w:pPr>
      <w:rPr>
        <w:rFonts w:ascii="Arial Narrow" w:hAnsi="Arial Narrow" w:hint="default"/>
      </w:rPr>
    </w:lvl>
    <w:lvl w:ilvl="6" w:tplc="04090001" w:tentative="1">
      <w:start w:val="1"/>
      <w:numFmt w:val="bullet"/>
      <w:lvlText w:val=""/>
      <w:lvlJc w:val="left"/>
      <w:pPr>
        <w:ind w:left="2994" w:hanging="420"/>
      </w:pPr>
      <w:rPr>
        <w:rFonts w:ascii="Arial Narrow" w:hAnsi="Arial Narrow" w:hint="default"/>
      </w:rPr>
    </w:lvl>
    <w:lvl w:ilvl="7" w:tplc="04090003" w:tentative="1">
      <w:start w:val="1"/>
      <w:numFmt w:val="bullet"/>
      <w:lvlText w:val=""/>
      <w:lvlJc w:val="left"/>
      <w:pPr>
        <w:ind w:left="3414" w:hanging="420"/>
      </w:pPr>
      <w:rPr>
        <w:rFonts w:ascii="Arial Narrow" w:hAnsi="Arial Narrow" w:hint="default"/>
      </w:rPr>
    </w:lvl>
    <w:lvl w:ilvl="8" w:tplc="04090005" w:tentative="1">
      <w:start w:val="1"/>
      <w:numFmt w:val="bullet"/>
      <w:lvlText w:val=""/>
      <w:lvlJc w:val="left"/>
      <w:pPr>
        <w:ind w:left="3834" w:hanging="420"/>
      </w:pPr>
      <w:rPr>
        <w:rFonts w:ascii="Arial Narrow" w:hAnsi="Arial Narrow" w:hint="default"/>
      </w:rPr>
    </w:lvl>
  </w:abstractNum>
  <w:abstractNum w:abstractNumId="20" w15:restartNumberingAfterBreak="0">
    <w:nsid w:val="444F59F0"/>
    <w:multiLevelType w:val="multilevel"/>
    <w:tmpl w:val="AF1C4A3E"/>
    <w:lvl w:ilvl="0">
      <w:start w:val="1"/>
      <w:numFmt w:val="decimal"/>
      <w:pStyle w:val="T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A421678"/>
    <w:multiLevelType w:val="hybridMultilevel"/>
    <w:tmpl w:val="5B240BF4"/>
    <w:lvl w:ilvl="0" w:tplc="38347DAE">
      <w:numFmt w:val="bullet"/>
      <w:lvlText w:val="•"/>
      <w:lvlJc w:val="left"/>
      <w:pPr>
        <w:ind w:left="704" w:hanging="420"/>
      </w:pPr>
      <w:rPr>
        <w:rFonts w:ascii="Arial" w:hAnsi="Arial" w:hint="default"/>
      </w:rPr>
    </w:lvl>
    <w:lvl w:ilvl="1" w:tplc="5FF81930">
      <w:start w:val="1"/>
      <w:numFmt w:val="bullet"/>
      <w:lvlText w:val="­"/>
      <w:lvlJc w:val="left"/>
      <w:pPr>
        <w:ind w:left="1124" w:hanging="420"/>
      </w:pPr>
      <w:rPr>
        <w:rFonts w:ascii="SimSun" w:eastAsia="SimSun" w:hAnsi="SimSun" w:hint="eastAsia"/>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082DBB"/>
    <w:multiLevelType w:val="hybridMultilevel"/>
    <w:tmpl w:val="D3505916"/>
    <w:lvl w:ilvl="0" w:tplc="2B2459D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E51F3A"/>
    <w:multiLevelType w:val="multilevel"/>
    <w:tmpl w:val="7D16348E"/>
    <w:lvl w:ilvl="0">
      <w:start w:val="1"/>
      <w:numFmt w:val="decimal"/>
      <w:lvlText w:val="%1."/>
      <w:lvlJc w:val="left"/>
      <w:pPr>
        <w:ind w:left="425" w:hanging="425"/>
      </w:pPr>
    </w:lvl>
    <w:lvl w:ilvl="1">
      <w:start w:val="1"/>
      <w:numFmt w:val="decimal"/>
      <w:lvlText w:val="%1.%2."/>
      <w:lvlJc w:val="left"/>
      <w:pPr>
        <w:ind w:left="567" w:hanging="567"/>
      </w:pPr>
    </w:lvl>
    <w:lvl w:ilvl="2">
      <w:start w:val="1"/>
      <w:numFmt w:val="bullet"/>
      <w:lvlText w:val=""/>
      <w:lvlJc w:val="left"/>
      <w:pPr>
        <w:ind w:left="709" w:hanging="709"/>
      </w:pPr>
      <w:rPr>
        <w:rFonts w:ascii="Wingdings" w:hAnsi="Wingdings"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603673A"/>
    <w:multiLevelType w:val="multilevel"/>
    <w:tmpl w:val="6D78296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566B94"/>
    <w:multiLevelType w:val="hybridMultilevel"/>
    <w:tmpl w:val="6E44B734"/>
    <w:lvl w:ilvl="0" w:tplc="7DC2F8D0">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Arial Narrow" w:hAnsi="Arial Narrow" w:hint="default"/>
      </w:rPr>
    </w:lvl>
    <w:lvl w:ilvl="2" w:tplc="04090005" w:tentative="1">
      <w:start w:val="1"/>
      <w:numFmt w:val="bullet"/>
      <w:lvlText w:val=""/>
      <w:lvlJc w:val="left"/>
      <w:pPr>
        <w:ind w:left="1680" w:hanging="420"/>
      </w:pPr>
      <w:rPr>
        <w:rFonts w:ascii="Arial Narrow" w:hAnsi="Arial Narrow" w:hint="default"/>
      </w:rPr>
    </w:lvl>
    <w:lvl w:ilvl="3" w:tplc="04090001" w:tentative="1">
      <w:start w:val="1"/>
      <w:numFmt w:val="bullet"/>
      <w:lvlText w:val=""/>
      <w:lvlJc w:val="left"/>
      <w:pPr>
        <w:ind w:left="2100" w:hanging="420"/>
      </w:pPr>
      <w:rPr>
        <w:rFonts w:ascii="Arial Narrow" w:hAnsi="Arial Narrow" w:hint="default"/>
      </w:rPr>
    </w:lvl>
    <w:lvl w:ilvl="4" w:tplc="04090003" w:tentative="1">
      <w:start w:val="1"/>
      <w:numFmt w:val="bullet"/>
      <w:lvlText w:val=""/>
      <w:lvlJc w:val="left"/>
      <w:pPr>
        <w:ind w:left="2520" w:hanging="420"/>
      </w:pPr>
      <w:rPr>
        <w:rFonts w:ascii="Arial Narrow" w:hAnsi="Arial Narrow" w:hint="default"/>
      </w:rPr>
    </w:lvl>
    <w:lvl w:ilvl="5" w:tplc="04090005" w:tentative="1">
      <w:start w:val="1"/>
      <w:numFmt w:val="bullet"/>
      <w:lvlText w:val=""/>
      <w:lvlJc w:val="left"/>
      <w:pPr>
        <w:ind w:left="2940" w:hanging="420"/>
      </w:pPr>
      <w:rPr>
        <w:rFonts w:ascii="Arial Narrow" w:hAnsi="Arial Narrow" w:hint="default"/>
      </w:rPr>
    </w:lvl>
    <w:lvl w:ilvl="6" w:tplc="04090001" w:tentative="1">
      <w:start w:val="1"/>
      <w:numFmt w:val="bullet"/>
      <w:lvlText w:val=""/>
      <w:lvlJc w:val="left"/>
      <w:pPr>
        <w:ind w:left="3360" w:hanging="420"/>
      </w:pPr>
      <w:rPr>
        <w:rFonts w:ascii="Arial Narrow" w:hAnsi="Arial Narrow" w:hint="default"/>
      </w:rPr>
    </w:lvl>
    <w:lvl w:ilvl="7" w:tplc="04090003" w:tentative="1">
      <w:start w:val="1"/>
      <w:numFmt w:val="bullet"/>
      <w:lvlText w:val=""/>
      <w:lvlJc w:val="left"/>
      <w:pPr>
        <w:ind w:left="3780" w:hanging="420"/>
      </w:pPr>
      <w:rPr>
        <w:rFonts w:ascii="Arial Narrow" w:hAnsi="Arial Narrow" w:hint="default"/>
      </w:rPr>
    </w:lvl>
    <w:lvl w:ilvl="8" w:tplc="04090005" w:tentative="1">
      <w:start w:val="1"/>
      <w:numFmt w:val="bullet"/>
      <w:lvlText w:val=""/>
      <w:lvlJc w:val="left"/>
      <w:pPr>
        <w:ind w:left="4200" w:hanging="420"/>
      </w:pPr>
      <w:rPr>
        <w:rFonts w:ascii="Arial Narrow" w:hAnsi="Arial Narrow" w:hint="default"/>
      </w:rPr>
    </w:lvl>
  </w:abstractNum>
  <w:abstractNum w:abstractNumId="27" w15:restartNumberingAfterBreak="0">
    <w:nsid w:val="6ACD7AAE"/>
    <w:multiLevelType w:val="hybridMultilevel"/>
    <w:tmpl w:val="8738D880"/>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B3112C3"/>
    <w:multiLevelType w:val="hybridMultilevel"/>
    <w:tmpl w:val="E5C2E744"/>
    <w:lvl w:ilvl="0" w:tplc="5FF81930">
      <w:start w:val="1"/>
      <w:numFmt w:val="bullet"/>
      <w:lvlText w:val="­"/>
      <w:lvlJc w:val="left"/>
      <w:pPr>
        <w:ind w:left="1124" w:hanging="420"/>
      </w:pPr>
      <w:rPr>
        <w:rFonts w:ascii="SimSun" w:eastAsia="SimSun" w:hAnsi="SimSun" w:hint="eastAsia"/>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9321C2"/>
    <w:multiLevelType w:val="hybridMultilevel"/>
    <w:tmpl w:val="A4F25242"/>
    <w:lvl w:ilvl="0" w:tplc="38347DAE">
      <w:numFmt w:val="bullet"/>
      <w:lvlText w:val="•"/>
      <w:lvlJc w:val="left"/>
      <w:pPr>
        <w:ind w:left="988" w:hanging="420"/>
      </w:pPr>
      <w:rPr>
        <w:rFonts w:ascii="Arial" w:hAnsi="Arial" w:hint="default"/>
      </w:rPr>
    </w:lvl>
    <w:lvl w:ilvl="1" w:tplc="23027BE6">
      <w:start w:val="3"/>
      <w:numFmt w:val="bullet"/>
      <w:lvlText w:val=""/>
      <w:lvlJc w:val="left"/>
      <w:pPr>
        <w:ind w:left="1348" w:hanging="360"/>
      </w:pPr>
      <w:rPr>
        <w:rFonts w:ascii="Wingdings" w:eastAsia="SimSun" w:hAnsi="Wingdings" w:cs="Time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3CB78FD"/>
    <w:multiLevelType w:val="hybridMultilevel"/>
    <w:tmpl w:val="AE6A8B08"/>
    <w:lvl w:ilvl="0" w:tplc="2FF2BEA0">
      <w:start w:val="1"/>
      <w:numFmt w:val="bullet"/>
      <w:lvlText w:val=""/>
      <w:lvlPicBulletId w:val="0"/>
      <w:lvlJc w:val="left"/>
      <w:pPr>
        <w:tabs>
          <w:tab w:val="num" w:pos="720"/>
        </w:tabs>
        <w:ind w:left="720" w:hanging="360"/>
      </w:pPr>
      <w:rPr>
        <w:rFonts w:ascii="Symbol" w:hAnsi="Symbol" w:hint="default"/>
      </w:rPr>
    </w:lvl>
    <w:lvl w:ilvl="1" w:tplc="B55621EE">
      <w:numFmt w:val="bullet"/>
      <w:lvlText w:val="•"/>
      <w:lvlJc w:val="left"/>
      <w:pPr>
        <w:tabs>
          <w:tab w:val="num" w:pos="1440"/>
        </w:tabs>
        <w:ind w:left="1440" w:hanging="360"/>
      </w:pPr>
      <w:rPr>
        <w:rFonts w:ascii="Arial" w:hAnsi="Arial" w:hint="default"/>
      </w:rPr>
    </w:lvl>
    <w:lvl w:ilvl="2" w:tplc="25300EBE" w:tentative="1">
      <w:start w:val="1"/>
      <w:numFmt w:val="bullet"/>
      <w:lvlText w:val=""/>
      <w:lvlPicBulletId w:val="0"/>
      <w:lvlJc w:val="left"/>
      <w:pPr>
        <w:tabs>
          <w:tab w:val="num" w:pos="2160"/>
        </w:tabs>
        <w:ind w:left="2160" w:hanging="360"/>
      </w:pPr>
      <w:rPr>
        <w:rFonts w:ascii="Symbol" w:hAnsi="Symbol" w:hint="default"/>
      </w:rPr>
    </w:lvl>
    <w:lvl w:ilvl="3" w:tplc="CC4AC894" w:tentative="1">
      <w:start w:val="1"/>
      <w:numFmt w:val="bullet"/>
      <w:lvlText w:val=""/>
      <w:lvlPicBulletId w:val="0"/>
      <w:lvlJc w:val="left"/>
      <w:pPr>
        <w:tabs>
          <w:tab w:val="num" w:pos="2880"/>
        </w:tabs>
        <w:ind w:left="2880" w:hanging="360"/>
      </w:pPr>
      <w:rPr>
        <w:rFonts w:ascii="Symbol" w:hAnsi="Symbol" w:hint="default"/>
      </w:rPr>
    </w:lvl>
    <w:lvl w:ilvl="4" w:tplc="603A0F02" w:tentative="1">
      <w:start w:val="1"/>
      <w:numFmt w:val="bullet"/>
      <w:lvlText w:val=""/>
      <w:lvlPicBulletId w:val="0"/>
      <w:lvlJc w:val="left"/>
      <w:pPr>
        <w:tabs>
          <w:tab w:val="num" w:pos="3600"/>
        </w:tabs>
        <w:ind w:left="3600" w:hanging="360"/>
      </w:pPr>
      <w:rPr>
        <w:rFonts w:ascii="Symbol" w:hAnsi="Symbol" w:hint="default"/>
      </w:rPr>
    </w:lvl>
    <w:lvl w:ilvl="5" w:tplc="35126FB2" w:tentative="1">
      <w:start w:val="1"/>
      <w:numFmt w:val="bullet"/>
      <w:lvlText w:val=""/>
      <w:lvlPicBulletId w:val="0"/>
      <w:lvlJc w:val="left"/>
      <w:pPr>
        <w:tabs>
          <w:tab w:val="num" w:pos="4320"/>
        </w:tabs>
        <w:ind w:left="4320" w:hanging="360"/>
      </w:pPr>
      <w:rPr>
        <w:rFonts w:ascii="Symbol" w:hAnsi="Symbol" w:hint="default"/>
      </w:rPr>
    </w:lvl>
    <w:lvl w:ilvl="6" w:tplc="80EEA74A" w:tentative="1">
      <w:start w:val="1"/>
      <w:numFmt w:val="bullet"/>
      <w:lvlText w:val=""/>
      <w:lvlPicBulletId w:val="0"/>
      <w:lvlJc w:val="left"/>
      <w:pPr>
        <w:tabs>
          <w:tab w:val="num" w:pos="5040"/>
        </w:tabs>
        <w:ind w:left="5040" w:hanging="360"/>
      </w:pPr>
      <w:rPr>
        <w:rFonts w:ascii="Symbol" w:hAnsi="Symbol" w:hint="default"/>
      </w:rPr>
    </w:lvl>
    <w:lvl w:ilvl="7" w:tplc="38E04356" w:tentative="1">
      <w:start w:val="1"/>
      <w:numFmt w:val="bullet"/>
      <w:lvlText w:val=""/>
      <w:lvlPicBulletId w:val="0"/>
      <w:lvlJc w:val="left"/>
      <w:pPr>
        <w:tabs>
          <w:tab w:val="num" w:pos="5760"/>
        </w:tabs>
        <w:ind w:left="5760" w:hanging="360"/>
      </w:pPr>
      <w:rPr>
        <w:rFonts w:ascii="Symbol" w:hAnsi="Symbol" w:hint="default"/>
      </w:rPr>
    </w:lvl>
    <w:lvl w:ilvl="8" w:tplc="C1F8C6B2"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7991703F"/>
    <w:multiLevelType w:val="hybridMultilevel"/>
    <w:tmpl w:val="DDEA0D5C"/>
    <w:lvl w:ilvl="0" w:tplc="04090009">
      <w:start w:val="1"/>
      <w:numFmt w:val="bullet"/>
      <w:lvlText w:val=""/>
      <w:lvlJc w:val="left"/>
      <w:pPr>
        <w:tabs>
          <w:tab w:val="num" w:pos="644"/>
        </w:tabs>
        <w:ind w:left="644" w:hanging="360"/>
      </w:pPr>
      <w:rPr>
        <w:rFonts w:ascii="Wingdings" w:hAnsi="Wingdings" w:hint="default"/>
      </w:rPr>
    </w:lvl>
    <w:lvl w:ilvl="1" w:tplc="18585E1C">
      <w:start w:val="1"/>
      <w:numFmt w:val="bullet"/>
      <w:lvlText w:val="−"/>
      <w:lvlJc w:val="left"/>
      <w:pPr>
        <w:tabs>
          <w:tab w:val="num" w:pos="1364"/>
        </w:tabs>
        <w:ind w:left="1364" w:hanging="360"/>
      </w:pPr>
      <w:rPr>
        <w:rFonts w:ascii="Calibri" w:hAnsi="Calibri" w:hint="default"/>
      </w:rPr>
    </w:lvl>
    <w:lvl w:ilvl="2" w:tplc="BD8298FA" w:tentative="1">
      <w:start w:val="1"/>
      <w:numFmt w:val="bullet"/>
      <w:lvlText w:val="−"/>
      <w:lvlJc w:val="left"/>
      <w:pPr>
        <w:tabs>
          <w:tab w:val="num" w:pos="2084"/>
        </w:tabs>
        <w:ind w:left="2084" w:hanging="360"/>
      </w:pPr>
      <w:rPr>
        <w:rFonts w:ascii="Calibri" w:hAnsi="Calibri" w:hint="default"/>
      </w:rPr>
    </w:lvl>
    <w:lvl w:ilvl="3" w:tplc="1B74978C" w:tentative="1">
      <w:start w:val="1"/>
      <w:numFmt w:val="bullet"/>
      <w:lvlText w:val="−"/>
      <w:lvlJc w:val="left"/>
      <w:pPr>
        <w:tabs>
          <w:tab w:val="num" w:pos="2804"/>
        </w:tabs>
        <w:ind w:left="2804" w:hanging="360"/>
      </w:pPr>
      <w:rPr>
        <w:rFonts w:ascii="Calibri" w:hAnsi="Calibri" w:hint="default"/>
      </w:rPr>
    </w:lvl>
    <w:lvl w:ilvl="4" w:tplc="41F6C8F0" w:tentative="1">
      <w:start w:val="1"/>
      <w:numFmt w:val="bullet"/>
      <w:lvlText w:val="−"/>
      <w:lvlJc w:val="left"/>
      <w:pPr>
        <w:tabs>
          <w:tab w:val="num" w:pos="3524"/>
        </w:tabs>
        <w:ind w:left="3524" w:hanging="360"/>
      </w:pPr>
      <w:rPr>
        <w:rFonts w:ascii="Calibri" w:hAnsi="Calibri" w:hint="default"/>
      </w:rPr>
    </w:lvl>
    <w:lvl w:ilvl="5" w:tplc="3D72BD94" w:tentative="1">
      <w:start w:val="1"/>
      <w:numFmt w:val="bullet"/>
      <w:lvlText w:val="−"/>
      <w:lvlJc w:val="left"/>
      <w:pPr>
        <w:tabs>
          <w:tab w:val="num" w:pos="4244"/>
        </w:tabs>
        <w:ind w:left="4244" w:hanging="360"/>
      </w:pPr>
      <w:rPr>
        <w:rFonts w:ascii="Calibri" w:hAnsi="Calibri" w:hint="default"/>
      </w:rPr>
    </w:lvl>
    <w:lvl w:ilvl="6" w:tplc="6326FEA2" w:tentative="1">
      <w:start w:val="1"/>
      <w:numFmt w:val="bullet"/>
      <w:lvlText w:val="−"/>
      <w:lvlJc w:val="left"/>
      <w:pPr>
        <w:tabs>
          <w:tab w:val="num" w:pos="4964"/>
        </w:tabs>
        <w:ind w:left="4964" w:hanging="360"/>
      </w:pPr>
      <w:rPr>
        <w:rFonts w:ascii="Calibri" w:hAnsi="Calibri" w:hint="default"/>
      </w:rPr>
    </w:lvl>
    <w:lvl w:ilvl="7" w:tplc="5350AE6C" w:tentative="1">
      <w:start w:val="1"/>
      <w:numFmt w:val="bullet"/>
      <w:lvlText w:val="−"/>
      <w:lvlJc w:val="left"/>
      <w:pPr>
        <w:tabs>
          <w:tab w:val="num" w:pos="5684"/>
        </w:tabs>
        <w:ind w:left="5684" w:hanging="360"/>
      </w:pPr>
      <w:rPr>
        <w:rFonts w:ascii="Calibri" w:hAnsi="Calibri" w:hint="default"/>
      </w:rPr>
    </w:lvl>
    <w:lvl w:ilvl="8" w:tplc="06DA4F54" w:tentative="1">
      <w:start w:val="1"/>
      <w:numFmt w:val="bullet"/>
      <w:lvlText w:val="−"/>
      <w:lvlJc w:val="left"/>
      <w:pPr>
        <w:tabs>
          <w:tab w:val="num" w:pos="6404"/>
        </w:tabs>
        <w:ind w:left="6404" w:hanging="360"/>
      </w:pPr>
      <w:rPr>
        <w:rFonts w:ascii="Calibri" w:hAnsi="Calibri" w:hint="default"/>
      </w:rPr>
    </w:lvl>
  </w:abstractNum>
  <w:abstractNum w:abstractNumId="33" w15:restartNumberingAfterBreak="0">
    <w:nsid w:val="7A5C699D"/>
    <w:multiLevelType w:val="hybridMultilevel"/>
    <w:tmpl w:val="E60E529E"/>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AFF5144"/>
    <w:multiLevelType w:val="hybridMultilevel"/>
    <w:tmpl w:val="E806B394"/>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3F78B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5E4288"/>
    <w:multiLevelType w:val="hybridMultilevel"/>
    <w:tmpl w:val="61F6ABA6"/>
    <w:lvl w:ilvl="0" w:tplc="D6D08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9"/>
  </w:num>
  <w:num w:numId="3">
    <w:abstractNumId w:val="36"/>
  </w:num>
  <w:num w:numId="4">
    <w:abstractNumId w:val="13"/>
  </w:num>
  <w:num w:numId="5">
    <w:abstractNumId w:val="1"/>
  </w:num>
  <w:num w:numId="6">
    <w:abstractNumId w:val="25"/>
  </w:num>
  <w:num w:numId="7">
    <w:abstractNumId w:val="18"/>
  </w:num>
  <w:num w:numId="8">
    <w:abstractNumId w:val="17"/>
  </w:num>
  <w:num w:numId="9">
    <w:abstractNumId w:val="31"/>
  </w:num>
  <w:num w:numId="10">
    <w:abstractNumId w:val="35"/>
  </w:num>
  <w:num w:numId="11">
    <w:abstractNumId w:val="23"/>
  </w:num>
  <w:num w:numId="12">
    <w:abstractNumId w:val="19"/>
  </w:num>
  <w:num w:numId="13">
    <w:abstractNumId w:val="26"/>
  </w:num>
  <w:num w:numId="14">
    <w:abstractNumId w:val="22"/>
  </w:num>
  <w:num w:numId="15">
    <w:abstractNumId w:val="32"/>
  </w:num>
  <w:num w:numId="16">
    <w:abstractNumId w:val="15"/>
  </w:num>
  <w:num w:numId="17">
    <w:abstractNumId w:val="11"/>
  </w:num>
  <w:num w:numId="18">
    <w:abstractNumId w:val="6"/>
  </w:num>
  <w:num w:numId="19">
    <w:abstractNumId w:val="4"/>
  </w:num>
  <w:num w:numId="20">
    <w:abstractNumId w:val="10"/>
  </w:num>
  <w:num w:numId="21">
    <w:abstractNumId w:val="14"/>
  </w:num>
  <w:num w:numId="22">
    <w:abstractNumId w:val="8"/>
  </w:num>
  <w:num w:numId="23">
    <w:abstractNumId w:val="27"/>
  </w:num>
  <w:num w:numId="24">
    <w:abstractNumId w:val="28"/>
  </w:num>
  <w:num w:numId="25">
    <w:abstractNumId w:val="34"/>
  </w:num>
  <w:num w:numId="26">
    <w:abstractNumId w:val="0"/>
  </w:num>
  <w:num w:numId="27">
    <w:abstractNumId w:val="33"/>
  </w:num>
  <w:num w:numId="28">
    <w:abstractNumId w:val="30"/>
  </w:num>
  <w:num w:numId="29">
    <w:abstractNumId w:val="21"/>
  </w:num>
  <w:num w:numId="30">
    <w:abstractNumId w:val="7"/>
  </w:num>
  <w:num w:numId="31">
    <w:abstractNumId w:val="20"/>
  </w:num>
  <w:num w:numId="32">
    <w:abstractNumId w:val="20"/>
  </w:num>
  <w:num w:numId="33">
    <w:abstractNumId w:val="20"/>
  </w:num>
  <w:num w:numId="34">
    <w:abstractNumId w:val="16"/>
  </w:num>
  <w:num w:numId="35">
    <w:abstractNumId w:val="20"/>
  </w:num>
  <w:num w:numId="36">
    <w:abstractNumId w:val="20"/>
  </w:num>
  <w:num w:numId="37">
    <w:abstractNumId w:val="9"/>
  </w:num>
  <w:num w:numId="38">
    <w:abstractNumId w:val="12"/>
  </w:num>
  <w:num w:numId="39">
    <w:abstractNumId w:val="5"/>
  </w:num>
  <w:num w:numId="40">
    <w:abstractNumId w:val="37"/>
  </w:num>
  <w:num w:numId="41">
    <w:abstractNumId w:val="3"/>
  </w:num>
  <w:num w:numId="42">
    <w:abstractNumId w:val="24"/>
  </w:num>
  <w:num w:numId="43">
    <w:abstractNumId w:val="24"/>
  </w:num>
  <w:num w:numId="44">
    <w:abstractNumId w:val="2"/>
  </w:num>
  <w:num w:numId="45">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54D"/>
    <w:rsid w:val="0000089E"/>
    <w:rsid w:val="00000A54"/>
    <w:rsid w:val="00000B62"/>
    <w:rsid w:val="00001021"/>
    <w:rsid w:val="000012F4"/>
    <w:rsid w:val="000018A0"/>
    <w:rsid w:val="00001E8F"/>
    <w:rsid w:val="000021E0"/>
    <w:rsid w:val="000025CA"/>
    <w:rsid w:val="00002694"/>
    <w:rsid w:val="00002835"/>
    <w:rsid w:val="00002CD1"/>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1B1"/>
    <w:rsid w:val="00007B4C"/>
    <w:rsid w:val="00010283"/>
    <w:rsid w:val="0001034A"/>
    <w:rsid w:val="00010EE0"/>
    <w:rsid w:val="000113BA"/>
    <w:rsid w:val="0001181D"/>
    <w:rsid w:val="00011C44"/>
    <w:rsid w:val="000120F3"/>
    <w:rsid w:val="0001245D"/>
    <w:rsid w:val="000126F8"/>
    <w:rsid w:val="00012B19"/>
    <w:rsid w:val="00013333"/>
    <w:rsid w:val="000135C1"/>
    <w:rsid w:val="000138F3"/>
    <w:rsid w:val="00013988"/>
    <w:rsid w:val="000139F7"/>
    <w:rsid w:val="00013A12"/>
    <w:rsid w:val="00013B99"/>
    <w:rsid w:val="00013DD7"/>
    <w:rsid w:val="00013E66"/>
    <w:rsid w:val="00013ED9"/>
    <w:rsid w:val="00014042"/>
    <w:rsid w:val="0001459E"/>
    <w:rsid w:val="0001465F"/>
    <w:rsid w:val="000147D1"/>
    <w:rsid w:val="000148F7"/>
    <w:rsid w:val="00014918"/>
    <w:rsid w:val="00014D51"/>
    <w:rsid w:val="00014FFF"/>
    <w:rsid w:val="0001514A"/>
    <w:rsid w:val="0001524D"/>
    <w:rsid w:val="00015CF2"/>
    <w:rsid w:val="00015D4F"/>
    <w:rsid w:val="00015FF2"/>
    <w:rsid w:val="0001636F"/>
    <w:rsid w:val="000165FA"/>
    <w:rsid w:val="000167F5"/>
    <w:rsid w:val="00016A3A"/>
    <w:rsid w:val="00016AA1"/>
    <w:rsid w:val="00016B69"/>
    <w:rsid w:val="00016FCA"/>
    <w:rsid w:val="00016FE6"/>
    <w:rsid w:val="00017195"/>
    <w:rsid w:val="00017293"/>
    <w:rsid w:val="00017422"/>
    <w:rsid w:val="000179C3"/>
    <w:rsid w:val="000179F0"/>
    <w:rsid w:val="00017A58"/>
    <w:rsid w:val="00017E2C"/>
    <w:rsid w:val="00020690"/>
    <w:rsid w:val="0002087D"/>
    <w:rsid w:val="00020BD6"/>
    <w:rsid w:val="00020CE3"/>
    <w:rsid w:val="00021396"/>
    <w:rsid w:val="000217CA"/>
    <w:rsid w:val="0002180A"/>
    <w:rsid w:val="00021947"/>
    <w:rsid w:val="00021C33"/>
    <w:rsid w:val="00021DFC"/>
    <w:rsid w:val="00021E90"/>
    <w:rsid w:val="000223E8"/>
    <w:rsid w:val="00022625"/>
    <w:rsid w:val="00022AEA"/>
    <w:rsid w:val="00022E04"/>
    <w:rsid w:val="00023076"/>
    <w:rsid w:val="000231B8"/>
    <w:rsid w:val="000231CE"/>
    <w:rsid w:val="000236F1"/>
    <w:rsid w:val="00023990"/>
    <w:rsid w:val="000239F5"/>
    <w:rsid w:val="00023AE6"/>
    <w:rsid w:val="000246F5"/>
    <w:rsid w:val="0002470C"/>
    <w:rsid w:val="000248EA"/>
    <w:rsid w:val="0002499B"/>
    <w:rsid w:val="00024BF2"/>
    <w:rsid w:val="00024C30"/>
    <w:rsid w:val="00025CEC"/>
    <w:rsid w:val="00025FA7"/>
    <w:rsid w:val="0002617A"/>
    <w:rsid w:val="00026375"/>
    <w:rsid w:val="00026771"/>
    <w:rsid w:val="000267A4"/>
    <w:rsid w:val="00026BDF"/>
    <w:rsid w:val="00026DB4"/>
    <w:rsid w:val="00027229"/>
    <w:rsid w:val="0002755A"/>
    <w:rsid w:val="0002760C"/>
    <w:rsid w:val="00027AD4"/>
    <w:rsid w:val="00027B73"/>
    <w:rsid w:val="00027C32"/>
    <w:rsid w:val="000302CB"/>
    <w:rsid w:val="00030390"/>
    <w:rsid w:val="00030480"/>
    <w:rsid w:val="000307D6"/>
    <w:rsid w:val="00030970"/>
    <w:rsid w:val="000309F1"/>
    <w:rsid w:val="00030C51"/>
    <w:rsid w:val="00030D6A"/>
    <w:rsid w:val="0003108E"/>
    <w:rsid w:val="000311C6"/>
    <w:rsid w:val="00031299"/>
    <w:rsid w:val="00031339"/>
    <w:rsid w:val="000317A7"/>
    <w:rsid w:val="000318E5"/>
    <w:rsid w:val="00031BAA"/>
    <w:rsid w:val="00031D37"/>
    <w:rsid w:val="00031D4D"/>
    <w:rsid w:val="00032715"/>
    <w:rsid w:val="00032846"/>
    <w:rsid w:val="00032F0E"/>
    <w:rsid w:val="0003352E"/>
    <w:rsid w:val="0003375A"/>
    <w:rsid w:val="00033770"/>
    <w:rsid w:val="00033B9A"/>
    <w:rsid w:val="0003448D"/>
    <w:rsid w:val="000345EF"/>
    <w:rsid w:val="00034928"/>
    <w:rsid w:val="00034EB5"/>
    <w:rsid w:val="00034F8D"/>
    <w:rsid w:val="0003558C"/>
    <w:rsid w:val="0003567E"/>
    <w:rsid w:val="00035757"/>
    <w:rsid w:val="00035828"/>
    <w:rsid w:val="00035950"/>
    <w:rsid w:val="000359A2"/>
    <w:rsid w:val="00035A17"/>
    <w:rsid w:val="00035A28"/>
    <w:rsid w:val="00035D7A"/>
    <w:rsid w:val="0003626F"/>
    <w:rsid w:val="0003627C"/>
    <w:rsid w:val="0003639E"/>
    <w:rsid w:val="0003668C"/>
    <w:rsid w:val="00036A5B"/>
    <w:rsid w:val="00036F82"/>
    <w:rsid w:val="000375C1"/>
    <w:rsid w:val="000378CF"/>
    <w:rsid w:val="000379ED"/>
    <w:rsid w:val="00040107"/>
    <w:rsid w:val="000403E8"/>
    <w:rsid w:val="000407FE"/>
    <w:rsid w:val="00040AD7"/>
    <w:rsid w:val="00041973"/>
    <w:rsid w:val="000419B9"/>
    <w:rsid w:val="000420FB"/>
    <w:rsid w:val="0004262C"/>
    <w:rsid w:val="00042A33"/>
    <w:rsid w:val="00042C65"/>
    <w:rsid w:val="00042EEE"/>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3EA"/>
    <w:rsid w:val="00045932"/>
    <w:rsid w:val="0004597F"/>
    <w:rsid w:val="000459CC"/>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0A1F"/>
    <w:rsid w:val="00051B16"/>
    <w:rsid w:val="00051B7F"/>
    <w:rsid w:val="00051BFA"/>
    <w:rsid w:val="00051EEE"/>
    <w:rsid w:val="00052118"/>
    <w:rsid w:val="000522DC"/>
    <w:rsid w:val="00052417"/>
    <w:rsid w:val="000526A7"/>
    <w:rsid w:val="00052731"/>
    <w:rsid w:val="00052AF4"/>
    <w:rsid w:val="00052ED4"/>
    <w:rsid w:val="000530D0"/>
    <w:rsid w:val="0005357D"/>
    <w:rsid w:val="000536F3"/>
    <w:rsid w:val="00053C70"/>
    <w:rsid w:val="00053F7F"/>
    <w:rsid w:val="00054083"/>
    <w:rsid w:val="00054310"/>
    <w:rsid w:val="000545BF"/>
    <w:rsid w:val="000549BA"/>
    <w:rsid w:val="00054A77"/>
    <w:rsid w:val="00054CE5"/>
    <w:rsid w:val="00054FAE"/>
    <w:rsid w:val="000550EF"/>
    <w:rsid w:val="00055374"/>
    <w:rsid w:val="0005574B"/>
    <w:rsid w:val="00055B21"/>
    <w:rsid w:val="00055CF0"/>
    <w:rsid w:val="00055F19"/>
    <w:rsid w:val="00056156"/>
    <w:rsid w:val="00056256"/>
    <w:rsid w:val="00056740"/>
    <w:rsid w:val="00056B1D"/>
    <w:rsid w:val="00056CA8"/>
    <w:rsid w:val="00056DB3"/>
    <w:rsid w:val="00056F46"/>
    <w:rsid w:val="00057694"/>
    <w:rsid w:val="000601B0"/>
    <w:rsid w:val="000603F0"/>
    <w:rsid w:val="000604F8"/>
    <w:rsid w:val="0006052D"/>
    <w:rsid w:val="000605A0"/>
    <w:rsid w:val="00060884"/>
    <w:rsid w:val="0006096A"/>
    <w:rsid w:val="00060AA9"/>
    <w:rsid w:val="00060B85"/>
    <w:rsid w:val="00060BA5"/>
    <w:rsid w:val="00060D7F"/>
    <w:rsid w:val="00060F05"/>
    <w:rsid w:val="00061532"/>
    <w:rsid w:val="00061573"/>
    <w:rsid w:val="00061D1A"/>
    <w:rsid w:val="00061F56"/>
    <w:rsid w:val="00062128"/>
    <w:rsid w:val="00062E5A"/>
    <w:rsid w:val="00062F52"/>
    <w:rsid w:val="00062FC6"/>
    <w:rsid w:val="0006328D"/>
    <w:rsid w:val="00063757"/>
    <w:rsid w:val="0006427B"/>
    <w:rsid w:val="000642D1"/>
    <w:rsid w:val="000643A3"/>
    <w:rsid w:val="0006440F"/>
    <w:rsid w:val="000644E7"/>
    <w:rsid w:val="00064BFC"/>
    <w:rsid w:val="00065683"/>
    <w:rsid w:val="00065C0D"/>
    <w:rsid w:val="00065D38"/>
    <w:rsid w:val="00065FD4"/>
    <w:rsid w:val="0006646F"/>
    <w:rsid w:val="00066542"/>
    <w:rsid w:val="0006654B"/>
    <w:rsid w:val="000668FB"/>
    <w:rsid w:val="00066A6F"/>
    <w:rsid w:val="00067582"/>
    <w:rsid w:val="000677FA"/>
    <w:rsid w:val="00067C76"/>
    <w:rsid w:val="000700BD"/>
    <w:rsid w:val="00070561"/>
    <w:rsid w:val="00070ECC"/>
    <w:rsid w:val="00070F90"/>
    <w:rsid w:val="0007109C"/>
    <w:rsid w:val="00071475"/>
    <w:rsid w:val="00071550"/>
    <w:rsid w:val="000716D2"/>
    <w:rsid w:val="00071BEF"/>
    <w:rsid w:val="00071CD0"/>
    <w:rsid w:val="0007213F"/>
    <w:rsid w:val="0007254E"/>
    <w:rsid w:val="00072661"/>
    <w:rsid w:val="0007270E"/>
    <w:rsid w:val="0007357B"/>
    <w:rsid w:val="000737DA"/>
    <w:rsid w:val="00073B31"/>
    <w:rsid w:val="00074445"/>
    <w:rsid w:val="000746AA"/>
    <w:rsid w:val="00074C52"/>
    <w:rsid w:val="0007555F"/>
    <w:rsid w:val="000755D3"/>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A61"/>
    <w:rsid w:val="00077FE0"/>
    <w:rsid w:val="00080990"/>
    <w:rsid w:val="00080EDD"/>
    <w:rsid w:val="0008118C"/>
    <w:rsid w:val="000812B1"/>
    <w:rsid w:val="000812C8"/>
    <w:rsid w:val="000818F9"/>
    <w:rsid w:val="00081DD5"/>
    <w:rsid w:val="00081E1F"/>
    <w:rsid w:val="000821B4"/>
    <w:rsid w:val="0008230F"/>
    <w:rsid w:val="000823D2"/>
    <w:rsid w:val="000823D9"/>
    <w:rsid w:val="00082492"/>
    <w:rsid w:val="00082C7E"/>
    <w:rsid w:val="00082CDF"/>
    <w:rsid w:val="00083081"/>
    <w:rsid w:val="00083354"/>
    <w:rsid w:val="0008336D"/>
    <w:rsid w:val="000834A4"/>
    <w:rsid w:val="00083C32"/>
    <w:rsid w:val="000841A8"/>
    <w:rsid w:val="00084275"/>
    <w:rsid w:val="00084301"/>
    <w:rsid w:val="0008452A"/>
    <w:rsid w:val="0008455D"/>
    <w:rsid w:val="00084779"/>
    <w:rsid w:val="000848DB"/>
    <w:rsid w:val="00084BE4"/>
    <w:rsid w:val="00084F26"/>
    <w:rsid w:val="0008506D"/>
    <w:rsid w:val="000852D9"/>
    <w:rsid w:val="00085380"/>
    <w:rsid w:val="0008544F"/>
    <w:rsid w:val="00085C24"/>
    <w:rsid w:val="00085DB7"/>
    <w:rsid w:val="00086024"/>
    <w:rsid w:val="00086102"/>
    <w:rsid w:val="00086225"/>
    <w:rsid w:val="000864C4"/>
    <w:rsid w:val="0008674D"/>
    <w:rsid w:val="0008682B"/>
    <w:rsid w:val="00086AE0"/>
    <w:rsid w:val="00086E82"/>
    <w:rsid w:val="00087056"/>
    <w:rsid w:val="0008732D"/>
    <w:rsid w:val="00087BAB"/>
    <w:rsid w:val="00087E26"/>
    <w:rsid w:val="00090210"/>
    <w:rsid w:val="000902CC"/>
    <w:rsid w:val="000902E5"/>
    <w:rsid w:val="00090420"/>
    <w:rsid w:val="000905A3"/>
    <w:rsid w:val="00090BB8"/>
    <w:rsid w:val="00091298"/>
    <w:rsid w:val="00091B10"/>
    <w:rsid w:val="00091B5E"/>
    <w:rsid w:val="000926DA"/>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97D15"/>
    <w:rsid w:val="000A0ADD"/>
    <w:rsid w:val="000A0B23"/>
    <w:rsid w:val="000A10BB"/>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08"/>
    <w:rsid w:val="000A4864"/>
    <w:rsid w:val="000A4EB3"/>
    <w:rsid w:val="000A4F2B"/>
    <w:rsid w:val="000A55EC"/>
    <w:rsid w:val="000A561C"/>
    <w:rsid w:val="000A5628"/>
    <w:rsid w:val="000A6085"/>
    <w:rsid w:val="000A6158"/>
    <w:rsid w:val="000A647E"/>
    <w:rsid w:val="000A6602"/>
    <w:rsid w:val="000A6EA7"/>
    <w:rsid w:val="000A7047"/>
    <w:rsid w:val="000A7264"/>
    <w:rsid w:val="000A77C8"/>
    <w:rsid w:val="000A786A"/>
    <w:rsid w:val="000A79E3"/>
    <w:rsid w:val="000B0240"/>
    <w:rsid w:val="000B0386"/>
    <w:rsid w:val="000B05C7"/>
    <w:rsid w:val="000B0727"/>
    <w:rsid w:val="000B0794"/>
    <w:rsid w:val="000B0B23"/>
    <w:rsid w:val="000B125B"/>
    <w:rsid w:val="000B15F9"/>
    <w:rsid w:val="000B1744"/>
    <w:rsid w:val="000B1F4E"/>
    <w:rsid w:val="000B24B0"/>
    <w:rsid w:val="000B2836"/>
    <w:rsid w:val="000B28F8"/>
    <w:rsid w:val="000B2A42"/>
    <w:rsid w:val="000B2E2D"/>
    <w:rsid w:val="000B2EFB"/>
    <w:rsid w:val="000B3057"/>
    <w:rsid w:val="000B30B9"/>
    <w:rsid w:val="000B3873"/>
    <w:rsid w:val="000B38C6"/>
    <w:rsid w:val="000B3A48"/>
    <w:rsid w:val="000B41D1"/>
    <w:rsid w:val="000B42AB"/>
    <w:rsid w:val="000B433D"/>
    <w:rsid w:val="000B434A"/>
    <w:rsid w:val="000B4F94"/>
    <w:rsid w:val="000B5173"/>
    <w:rsid w:val="000B5189"/>
    <w:rsid w:val="000B5DA1"/>
    <w:rsid w:val="000B5DE5"/>
    <w:rsid w:val="000B5FC6"/>
    <w:rsid w:val="000B6042"/>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A5D"/>
    <w:rsid w:val="000C1B47"/>
    <w:rsid w:val="000C1EBE"/>
    <w:rsid w:val="000C2600"/>
    <w:rsid w:val="000C2630"/>
    <w:rsid w:val="000C2672"/>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65"/>
    <w:rsid w:val="000D07C3"/>
    <w:rsid w:val="000D0DE2"/>
    <w:rsid w:val="000D0E05"/>
    <w:rsid w:val="000D0F9D"/>
    <w:rsid w:val="000D1355"/>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063"/>
    <w:rsid w:val="000D424F"/>
    <w:rsid w:val="000D46B0"/>
    <w:rsid w:val="000D46EE"/>
    <w:rsid w:val="000D4997"/>
    <w:rsid w:val="000D4CE6"/>
    <w:rsid w:val="000D4E0C"/>
    <w:rsid w:val="000D4E24"/>
    <w:rsid w:val="000D55D1"/>
    <w:rsid w:val="000D5999"/>
    <w:rsid w:val="000D5A4C"/>
    <w:rsid w:val="000D5F83"/>
    <w:rsid w:val="000D610B"/>
    <w:rsid w:val="000D62C8"/>
    <w:rsid w:val="000D66EB"/>
    <w:rsid w:val="000D681E"/>
    <w:rsid w:val="000D6A2B"/>
    <w:rsid w:val="000D7224"/>
    <w:rsid w:val="000D7226"/>
    <w:rsid w:val="000D727A"/>
    <w:rsid w:val="000D73A6"/>
    <w:rsid w:val="000D784A"/>
    <w:rsid w:val="000D7E4F"/>
    <w:rsid w:val="000E0492"/>
    <w:rsid w:val="000E05D9"/>
    <w:rsid w:val="000E065F"/>
    <w:rsid w:val="000E09BA"/>
    <w:rsid w:val="000E1041"/>
    <w:rsid w:val="000E1366"/>
    <w:rsid w:val="000E1440"/>
    <w:rsid w:val="000E1506"/>
    <w:rsid w:val="000E1AF5"/>
    <w:rsid w:val="000E1B54"/>
    <w:rsid w:val="000E1D14"/>
    <w:rsid w:val="000E1DD9"/>
    <w:rsid w:val="000E2067"/>
    <w:rsid w:val="000E22E9"/>
    <w:rsid w:val="000E2303"/>
    <w:rsid w:val="000E261A"/>
    <w:rsid w:val="000E2ABC"/>
    <w:rsid w:val="000E2C23"/>
    <w:rsid w:val="000E2F1F"/>
    <w:rsid w:val="000E34CA"/>
    <w:rsid w:val="000E36AD"/>
    <w:rsid w:val="000E3AC9"/>
    <w:rsid w:val="000E3B0C"/>
    <w:rsid w:val="000E3B40"/>
    <w:rsid w:val="000E3D46"/>
    <w:rsid w:val="000E419D"/>
    <w:rsid w:val="000E4622"/>
    <w:rsid w:val="000E48F5"/>
    <w:rsid w:val="000E552B"/>
    <w:rsid w:val="000E57A1"/>
    <w:rsid w:val="000E58CF"/>
    <w:rsid w:val="000E59F1"/>
    <w:rsid w:val="000E5A81"/>
    <w:rsid w:val="000E5C05"/>
    <w:rsid w:val="000E5DCD"/>
    <w:rsid w:val="000E6142"/>
    <w:rsid w:val="000E6208"/>
    <w:rsid w:val="000E63A8"/>
    <w:rsid w:val="000E641D"/>
    <w:rsid w:val="000E64E5"/>
    <w:rsid w:val="000E6773"/>
    <w:rsid w:val="000E6A1B"/>
    <w:rsid w:val="000E6B84"/>
    <w:rsid w:val="000E6DFE"/>
    <w:rsid w:val="000E6F2D"/>
    <w:rsid w:val="000E725C"/>
    <w:rsid w:val="000E7792"/>
    <w:rsid w:val="000E7B10"/>
    <w:rsid w:val="000E7B80"/>
    <w:rsid w:val="000E7E5D"/>
    <w:rsid w:val="000E7FCB"/>
    <w:rsid w:val="000F00C4"/>
    <w:rsid w:val="000F0E0B"/>
    <w:rsid w:val="000F121D"/>
    <w:rsid w:val="000F156E"/>
    <w:rsid w:val="000F1912"/>
    <w:rsid w:val="000F197F"/>
    <w:rsid w:val="000F1DA5"/>
    <w:rsid w:val="000F21A0"/>
    <w:rsid w:val="000F21CF"/>
    <w:rsid w:val="000F23EB"/>
    <w:rsid w:val="000F2669"/>
    <w:rsid w:val="000F2A62"/>
    <w:rsid w:val="000F2E48"/>
    <w:rsid w:val="000F323B"/>
    <w:rsid w:val="000F33F8"/>
    <w:rsid w:val="000F3FAD"/>
    <w:rsid w:val="000F4013"/>
    <w:rsid w:val="000F4037"/>
    <w:rsid w:val="000F41FB"/>
    <w:rsid w:val="000F431E"/>
    <w:rsid w:val="000F4895"/>
    <w:rsid w:val="000F4A63"/>
    <w:rsid w:val="000F4E2E"/>
    <w:rsid w:val="000F4E5E"/>
    <w:rsid w:val="000F52ED"/>
    <w:rsid w:val="000F5331"/>
    <w:rsid w:val="000F549B"/>
    <w:rsid w:val="000F58ED"/>
    <w:rsid w:val="000F5A74"/>
    <w:rsid w:val="000F5A85"/>
    <w:rsid w:val="000F5F81"/>
    <w:rsid w:val="000F625B"/>
    <w:rsid w:val="000F641F"/>
    <w:rsid w:val="000F6AB3"/>
    <w:rsid w:val="000F6AD8"/>
    <w:rsid w:val="000F6CB5"/>
    <w:rsid w:val="000F6DF1"/>
    <w:rsid w:val="000F6F50"/>
    <w:rsid w:val="000F724B"/>
    <w:rsid w:val="000F72C2"/>
    <w:rsid w:val="000F7352"/>
    <w:rsid w:val="000F78E2"/>
    <w:rsid w:val="000F7A48"/>
    <w:rsid w:val="000F7C17"/>
    <w:rsid w:val="000F7CF2"/>
    <w:rsid w:val="00100379"/>
    <w:rsid w:val="00100C4C"/>
    <w:rsid w:val="00100D44"/>
    <w:rsid w:val="001010BD"/>
    <w:rsid w:val="0010111D"/>
    <w:rsid w:val="00101432"/>
    <w:rsid w:val="00101576"/>
    <w:rsid w:val="00101A5D"/>
    <w:rsid w:val="0010218A"/>
    <w:rsid w:val="00102320"/>
    <w:rsid w:val="00102506"/>
    <w:rsid w:val="00102563"/>
    <w:rsid w:val="00102814"/>
    <w:rsid w:val="001029EF"/>
    <w:rsid w:val="001031B7"/>
    <w:rsid w:val="0010324D"/>
    <w:rsid w:val="00103A92"/>
    <w:rsid w:val="00103AEF"/>
    <w:rsid w:val="00103BAD"/>
    <w:rsid w:val="001041A5"/>
    <w:rsid w:val="00104258"/>
    <w:rsid w:val="0010473F"/>
    <w:rsid w:val="00104747"/>
    <w:rsid w:val="00104EC3"/>
    <w:rsid w:val="001050EF"/>
    <w:rsid w:val="0010522E"/>
    <w:rsid w:val="001056CC"/>
    <w:rsid w:val="00105C3C"/>
    <w:rsid w:val="00105E93"/>
    <w:rsid w:val="00105E9F"/>
    <w:rsid w:val="0010635D"/>
    <w:rsid w:val="0010667F"/>
    <w:rsid w:val="00106E3D"/>
    <w:rsid w:val="00106E80"/>
    <w:rsid w:val="001070EC"/>
    <w:rsid w:val="0010783B"/>
    <w:rsid w:val="0010790F"/>
    <w:rsid w:val="00110288"/>
    <w:rsid w:val="00110380"/>
    <w:rsid w:val="00110462"/>
    <w:rsid w:val="001105EE"/>
    <w:rsid w:val="0011072F"/>
    <w:rsid w:val="00110A51"/>
    <w:rsid w:val="00110B6F"/>
    <w:rsid w:val="00110F74"/>
    <w:rsid w:val="001111B6"/>
    <w:rsid w:val="001111E9"/>
    <w:rsid w:val="001113E0"/>
    <w:rsid w:val="00111460"/>
    <w:rsid w:val="0011199D"/>
    <w:rsid w:val="001119FA"/>
    <w:rsid w:val="00111C91"/>
    <w:rsid w:val="00111EB7"/>
    <w:rsid w:val="0011216C"/>
    <w:rsid w:val="00112182"/>
    <w:rsid w:val="00112514"/>
    <w:rsid w:val="00112593"/>
    <w:rsid w:val="00112606"/>
    <w:rsid w:val="00112756"/>
    <w:rsid w:val="0011275F"/>
    <w:rsid w:val="00112889"/>
    <w:rsid w:val="00112A1A"/>
    <w:rsid w:val="00112BC5"/>
    <w:rsid w:val="00112F02"/>
    <w:rsid w:val="00112F49"/>
    <w:rsid w:val="001131F1"/>
    <w:rsid w:val="00113444"/>
    <w:rsid w:val="0011345F"/>
    <w:rsid w:val="0011359E"/>
    <w:rsid w:val="001135F5"/>
    <w:rsid w:val="00113700"/>
    <w:rsid w:val="001137FA"/>
    <w:rsid w:val="001138C2"/>
    <w:rsid w:val="00113B31"/>
    <w:rsid w:val="00113C9C"/>
    <w:rsid w:val="00113DD6"/>
    <w:rsid w:val="001143A4"/>
    <w:rsid w:val="001146EC"/>
    <w:rsid w:val="00114872"/>
    <w:rsid w:val="0011495C"/>
    <w:rsid w:val="00114A62"/>
    <w:rsid w:val="00114B6B"/>
    <w:rsid w:val="00114C7C"/>
    <w:rsid w:val="00114F4F"/>
    <w:rsid w:val="001152CC"/>
    <w:rsid w:val="001153B6"/>
    <w:rsid w:val="0011567F"/>
    <w:rsid w:val="00115970"/>
    <w:rsid w:val="00115CB2"/>
    <w:rsid w:val="00115DCE"/>
    <w:rsid w:val="00116046"/>
    <w:rsid w:val="00116231"/>
    <w:rsid w:val="0011693D"/>
    <w:rsid w:val="00116F74"/>
    <w:rsid w:val="001173A2"/>
    <w:rsid w:val="0011759C"/>
    <w:rsid w:val="001176B7"/>
    <w:rsid w:val="00117768"/>
    <w:rsid w:val="001177EA"/>
    <w:rsid w:val="001179EE"/>
    <w:rsid w:val="001179F8"/>
    <w:rsid w:val="0012027C"/>
    <w:rsid w:val="00120DDC"/>
    <w:rsid w:val="00120E86"/>
    <w:rsid w:val="00121867"/>
    <w:rsid w:val="00121A96"/>
    <w:rsid w:val="00121D6C"/>
    <w:rsid w:val="0012218A"/>
    <w:rsid w:val="001221B7"/>
    <w:rsid w:val="0012243F"/>
    <w:rsid w:val="0012262E"/>
    <w:rsid w:val="00122738"/>
    <w:rsid w:val="001229D0"/>
    <w:rsid w:val="00122A07"/>
    <w:rsid w:val="00122A7F"/>
    <w:rsid w:val="001233B7"/>
    <w:rsid w:val="00123534"/>
    <w:rsid w:val="001239DE"/>
    <w:rsid w:val="00123CFF"/>
    <w:rsid w:val="00124252"/>
    <w:rsid w:val="001243E2"/>
    <w:rsid w:val="00124802"/>
    <w:rsid w:val="0012493F"/>
    <w:rsid w:val="00124944"/>
    <w:rsid w:val="001249C6"/>
    <w:rsid w:val="00125C52"/>
    <w:rsid w:val="00125E63"/>
    <w:rsid w:val="001266F1"/>
    <w:rsid w:val="001268B9"/>
    <w:rsid w:val="0012690F"/>
    <w:rsid w:val="00126A0C"/>
    <w:rsid w:val="00126DA5"/>
    <w:rsid w:val="001271F9"/>
    <w:rsid w:val="00127407"/>
    <w:rsid w:val="0012741B"/>
    <w:rsid w:val="0012772E"/>
    <w:rsid w:val="0012789C"/>
    <w:rsid w:val="00127B18"/>
    <w:rsid w:val="00127E48"/>
    <w:rsid w:val="00130319"/>
    <w:rsid w:val="00130A35"/>
    <w:rsid w:val="00130B13"/>
    <w:rsid w:val="00130CE2"/>
    <w:rsid w:val="00130F16"/>
    <w:rsid w:val="00131543"/>
    <w:rsid w:val="0013168B"/>
    <w:rsid w:val="00131878"/>
    <w:rsid w:val="00131908"/>
    <w:rsid w:val="00131CCC"/>
    <w:rsid w:val="00131D04"/>
    <w:rsid w:val="00131FD4"/>
    <w:rsid w:val="0013226B"/>
    <w:rsid w:val="0013291F"/>
    <w:rsid w:val="001329E5"/>
    <w:rsid w:val="00132DB2"/>
    <w:rsid w:val="00133103"/>
    <w:rsid w:val="0013328B"/>
    <w:rsid w:val="00133532"/>
    <w:rsid w:val="001337E7"/>
    <w:rsid w:val="001338E6"/>
    <w:rsid w:val="001342C8"/>
    <w:rsid w:val="0013441D"/>
    <w:rsid w:val="00134714"/>
    <w:rsid w:val="00134C6F"/>
    <w:rsid w:val="00135226"/>
    <w:rsid w:val="001352DA"/>
    <w:rsid w:val="00135E13"/>
    <w:rsid w:val="00136B55"/>
    <w:rsid w:val="00136BDF"/>
    <w:rsid w:val="00136CE5"/>
    <w:rsid w:val="001372B1"/>
    <w:rsid w:val="00137423"/>
    <w:rsid w:val="001375D0"/>
    <w:rsid w:val="0013763B"/>
    <w:rsid w:val="00137793"/>
    <w:rsid w:val="00137AD1"/>
    <w:rsid w:val="00137D3D"/>
    <w:rsid w:val="00137F92"/>
    <w:rsid w:val="0014013A"/>
    <w:rsid w:val="001408D4"/>
    <w:rsid w:val="00140BDA"/>
    <w:rsid w:val="001412B7"/>
    <w:rsid w:val="001415CD"/>
    <w:rsid w:val="00141A72"/>
    <w:rsid w:val="00141BC1"/>
    <w:rsid w:val="00141DD2"/>
    <w:rsid w:val="00141E6B"/>
    <w:rsid w:val="00141EFA"/>
    <w:rsid w:val="00142166"/>
    <w:rsid w:val="001421C5"/>
    <w:rsid w:val="001423A1"/>
    <w:rsid w:val="0014252B"/>
    <w:rsid w:val="001425D9"/>
    <w:rsid w:val="0014261C"/>
    <w:rsid w:val="00142715"/>
    <w:rsid w:val="00142D9A"/>
    <w:rsid w:val="00143010"/>
    <w:rsid w:val="001430CD"/>
    <w:rsid w:val="00143971"/>
    <w:rsid w:val="00143F5B"/>
    <w:rsid w:val="00143FA5"/>
    <w:rsid w:val="0014413C"/>
    <w:rsid w:val="0014436D"/>
    <w:rsid w:val="00144488"/>
    <w:rsid w:val="001445CF"/>
    <w:rsid w:val="001447B2"/>
    <w:rsid w:val="00144BF6"/>
    <w:rsid w:val="00144C82"/>
    <w:rsid w:val="00144CF2"/>
    <w:rsid w:val="001458BF"/>
    <w:rsid w:val="00145C8F"/>
    <w:rsid w:val="00145F9C"/>
    <w:rsid w:val="00146067"/>
    <w:rsid w:val="00146078"/>
    <w:rsid w:val="00146354"/>
    <w:rsid w:val="0014638D"/>
    <w:rsid w:val="00146462"/>
    <w:rsid w:val="00146693"/>
    <w:rsid w:val="0014735E"/>
    <w:rsid w:val="00147A6D"/>
    <w:rsid w:val="00147C15"/>
    <w:rsid w:val="00147DE3"/>
    <w:rsid w:val="00147F35"/>
    <w:rsid w:val="00150512"/>
    <w:rsid w:val="0015074E"/>
    <w:rsid w:val="00150F51"/>
    <w:rsid w:val="00150F9B"/>
    <w:rsid w:val="00151091"/>
    <w:rsid w:val="001512AE"/>
    <w:rsid w:val="00151654"/>
    <w:rsid w:val="001516D8"/>
    <w:rsid w:val="00151825"/>
    <w:rsid w:val="0015186C"/>
    <w:rsid w:val="00151ABA"/>
    <w:rsid w:val="00152169"/>
    <w:rsid w:val="0015239C"/>
    <w:rsid w:val="001528E5"/>
    <w:rsid w:val="001530DF"/>
    <w:rsid w:val="00153822"/>
    <w:rsid w:val="0015383D"/>
    <w:rsid w:val="0015390B"/>
    <w:rsid w:val="00154025"/>
    <w:rsid w:val="0015451E"/>
    <w:rsid w:val="0015458B"/>
    <w:rsid w:val="0015491D"/>
    <w:rsid w:val="00154F1D"/>
    <w:rsid w:val="00155094"/>
    <w:rsid w:val="0015521D"/>
    <w:rsid w:val="0015575E"/>
    <w:rsid w:val="0015578B"/>
    <w:rsid w:val="00156766"/>
    <w:rsid w:val="00156AC7"/>
    <w:rsid w:val="00156D1B"/>
    <w:rsid w:val="00156EE2"/>
    <w:rsid w:val="00157292"/>
    <w:rsid w:val="0015760F"/>
    <w:rsid w:val="0015766A"/>
    <w:rsid w:val="0015772E"/>
    <w:rsid w:val="001579F0"/>
    <w:rsid w:val="00157A3A"/>
    <w:rsid w:val="00157F55"/>
    <w:rsid w:val="00160007"/>
    <w:rsid w:val="0016046E"/>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86F"/>
    <w:rsid w:val="00163997"/>
    <w:rsid w:val="00163E56"/>
    <w:rsid w:val="00163FA4"/>
    <w:rsid w:val="00164206"/>
    <w:rsid w:val="00164785"/>
    <w:rsid w:val="00164E99"/>
    <w:rsid w:val="0016554F"/>
    <w:rsid w:val="001661AA"/>
    <w:rsid w:val="001663F1"/>
    <w:rsid w:val="00166544"/>
    <w:rsid w:val="00166CB7"/>
    <w:rsid w:val="0016746F"/>
    <w:rsid w:val="001679C5"/>
    <w:rsid w:val="00167D02"/>
    <w:rsid w:val="001701A7"/>
    <w:rsid w:val="0017033F"/>
    <w:rsid w:val="00170570"/>
    <w:rsid w:val="00170786"/>
    <w:rsid w:val="00170A24"/>
    <w:rsid w:val="00170ADA"/>
    <w:rsid w:val="00170C0A"/>
    <w:rsid w:val="00170CC4"/>
    <w:rsid w:val="0017142D"/>
    <w:rsid w:val="00171859"/>
    <w:rsid w:val="00171E18"/>
    <w:rsid w:val="00171E83"/>
    <w:rsid w:val="00171F2C"/>
    <w:rsid w:val="00172736"/>
    <w:rsid w:val="00172D4A"/>
    <w:rsid w:val="00172E04"/>
    <w:rsid w:val="001730A5"/>
    <w:rsid w:val="00173182"/>
    <w:rsid w:val="00173684"/>
    <w:rsid w:val="00173EAF"/>
    <w:rsid w:val="00173FE0"/>
    <w:rsid w:val="001742EB"/>
    <w:rsid w:val="001743D9"/>
    <w:rsid w:val="00174596"/>
    <w:rsid w:val="00175047"/>
    <w:rsid w:val="00175762"/>
    <w:rsid w:val="00175C29"/>
    <w:rsid w:val="00175CBA"/>
    <w:rsid w:val="00175D17"/>
    <w:rsid w:val="00175E09"/>
    <w:rsid w:val="00175E15"/>
    <w:rsid w:val="00175F0C"/>
    <w:rsid w:val="00176156"/>
    <w:rsid w:val="001765CA"/>
    <w:rsid w:val="00176652"/>
    <w:rsid w:val="001767E5"/>
    <w:rsid w:val="0017685D"/>
    <w:rsid w:val="001768B6"/>
    <w:rsid w:val="00176945"/>
    <w:rsid w:val="00176A28"/>
    <w:rsid w:val="001771D5"/>
    <w:rsid w:val="0017780D"/>
    <w:rsid w:val="00177970"/>
    <w:rsid w:val="00180382"/>
    <w:rsid w:val="00180507"/>
    <w:rsid w:val="001805A3"/>
    <w:rsid w:val="001806FC"/>
    <w:rsid w:val="001807A6"/>
    <w:rsid w:val="00180B89"/>
    <w:rsid w:val="00180B92"/>
    <w:rsid w:val="00180E49"/>
    <w:rsid w:val="00181289"/>
    <w:rsid w:val="00181489"/>
    <w:rsid w:val="00181873"/>
    <w:rsid w:val="001818A2"/>
    <w:rsid w:val="00181A7D"/>
    <w:rsid w:val="00181AF5"/>
    <w:rsid w:val="00181E76"/>
    <w:rsid w:val="0018231F"/>
    <w:rsid w:val="001827C3"/>
    <w:rsid w:val="00182838"/>
    <w:rsid w:val="00182942"/>
    <w:rsid w:val="00182AE3"/>
    <w:rsid w:val="00182B7F"/>
    <w:rsid w:val="00182E76"/>
    <w:rsid w:val="0018342F"/>
    <w:rsid w:val="0018370E"/>
    <w:rsid w:val="00183BAA"/>
    <w:rsid w:val="00184196"/>
    <w:rsid w:val="001842C6"/>
    <w:rsid w:val="001842E4"/>
    <w:rsid w:val="00184407"/>
    <w:rsid w:val="00184499"/>
    <w:rsid w:val="001845DC"/>
    <w:rsid w:val="00184BBC"/>
    <w:rsid w:val="0018555B"/>
    <w:rsid w:val="00185893"/>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A2"/>
    <w:rsid w:val="0019176B"/>
    <w:rsid w:val="00191D33"/>
    <w:rsid w:val="00192293"/>
    <w:rsid w:val="001924B2"/>
    <w:rsid w:val="001925A9"/>
    <w:rsid w:val="00192E82"/>
    <w:rsid w:val="00193142"/>
    <w:rsid w:val="00193747"/>
    <w:rsid w:val="00193DB7"/>
    <w:rsid w:val="00193DEA"/>
    <w:rsid w:val="00194AD8"/>
    <w:rsid w:val="00194CB4"/>
    <w:rsid w:val="00194E03"/>
    <w:rsid w:val="00194E86"/>
    <w:rsid w:val="00194F63"/>
    <w:rsid w:val="00195683"/>
    <w:rsid w:val="00195706"/>
    <w:rsid w:val="00195A09"/>
    <w:rsid w:val="00195A89"/>
    <w:rsid w:val="0019646C"/>
    <w:rsid w:val="001966D2"/>
    <w:rsid w:val="0019698C"/>
    <w:rsid w:val="00197661"/>
    <w:rsid w:val="0019785D"/>
    <w:rsid w:val="001978E6"/>
    <w:rsid w:val="001A040A"/>
    <w:rsid w:val="001A0519"/>
    <w:rsid w:val="001A0684"/>
    <w:rsid w:val="001A0956"/>
    <w:rsid w:val="001A0A24"/>
    <w:rsid w:val="001A12AC"/>
    <w:rsid w:val="001A14A3"/>
    <w:rsid w:val="001A1B9D"/>
    <w:rsid w:val="001A1D6F"/>
    <w:rsid w:val="001A1E6C"/>
    <w:rsid w:val="001A1F68"/>
    <w:rsid w:val="001A24F6"/>
    <w:rsid w:val="001A31AE"/>
    <w:rsid w:val="001A33F0"/>
    <w:rsid w:val="001A35D4"/>
    <w:rsid w:val="001A37C3"/>
    <w:rsid w:val="001A3A5D"/>
    <w:rsid w:val="001A3C62"/>
    <w:rsid w:val="001A4206"/>
    <w:rsid w:val="001A4BB4"/>
    <w:rsid w:val="001A4C57"/>
    <w:rsid w:val="001A50B1"/>
    <w:rsid w:val="001A5F42"/>
    <w:rsid w:val="001A6604"/>
    <w:rsid w:val="001A6625"/>
    <w:rsid w:val="001A6A18"/>
    <w:rsid w:val="001A6D86"/>
    <w:rsid w:val="001A745C"/>
    <w:rsid w:val="001A7754"/>
    <w:rsid w:val="001A79A4"/>
    <w:rsid w:val="001B0041"/>
    <w:rsid w:val="001B0354"/>
    <w:rsid w:val="001B0BA7"/>
    <w:rsid w:val="001B0D79"/>
    <w:rsid w:val="001B0F6F"/>
    <w:rsid w:val="001B11B7"/>
    <w:rsid w:val="001B12B5"/>
    <w:rsid w:val="001B1392"/>
    <w:rsid w:val="001B1600"/>
    <w:rsid w:val="001B180F"/>
    <w:rsid w:val="001B1A91"/>
    <w:rsid w:val="001B1CEA"/>
    <w:rsid w:val="001B1E03"/>
    <w:rsid w:val="001B20D1"/>
    <w:rsid w:val="001B2145"/>
    <w:rsid w:val="001B2495"/>
    <w:rsid w:val="001B26E9"/>
    <w:rsid w:val="001B2971"/>
    <w:rsid w:val="001B3149"/>
    <w:rsid w:val="001B3291"/>
    <w:rsid w:val="001B3572"/>
    <w:rsid w:val="001B3C47"/>
    <w:rsid w:val="001B4135"/>
    <w:rsid w:val="001B4429"/>
    <w:rsid w:val="001B45D5"/>
    <w:rsid w:val="001B4901"/>
    <w:rsid w:val="001B49F7"/>
    <w:rsid w:val="001B4DD5"/>
    <w:rsid w:val="001B527B"/>
    <w:rsid w:val="001B5847"/>
    <w:rsid w:val="001B5E24"/>
    <w:rsid w:val="001B5F0F"/>
    <w:rsid w:val="001B61DE"/>
    <w:rsid w:val="001B66C2"/>
    <w:rsid w:val="001B674A"/>
    <w:rsid w:val="001B6982"/>
    <w:rsid w:val="001B6A05"/>
    <w:rsid w:val="001B6B77"/>
    <w:rsid w:val="001B6BAD"/>
    <w:rsid w:val="001B7396"/>
    <w:rsid w:val="001B76BA"/>
    <w:rsid w:val="001B781D"/>
    <w:rsid w:val="001B7FBF"/>
    <w:rsid w:val="001C006D"/>
    <w:rsid w:val="001C027D"/>
    <w:rsid w:val="001C064F"/>
    <w:rsid w:val="001C0FBC"/>
    <w:rsid w:val="001C121D"/>
    <w:rsid w:val="001C1246"/>
    <w:rsid w:val="001C1D78"/>
    <w:rsid w:val="001C26CE"/>
    <w:rsid w:val="001C26F9"/>
    <w:rsid w:val="001C2927"/>
    <w:rsid w:val="001C2A3F"/>
    <w:rsid w:val="001C2E9A"/>
    <w:rsid w:val="001C3588"/>
    <w:rsid w:val="001C3850"/>
    <w:rsid w:val="001C3D1C"/>
    <w:rsid w:val="001C3FC8"/>
    <w:rsid w:val="001C41CF"/>
    <w:rsid w:val="001C41EF"/>
    <w:rsid w:val="001C4833"/>
    <w:rsid w:val="001C4AAD"/>
    <w:rsid w:val="001C4BD4"/>
    <w:rsid w:val="001C4F0C"/>
    <w:rsid w:val="001C54F3"/>
    <w:rsid w:val="001C575C"/>
    <w:rsid w:val="001C5797"/>
    <w:rsid w:val="001C5DB8"/>
    <w:rsid w:val="001C5E8B"/>
    <w:rsid w:val="001C5E9B"/>
    <w:rsid w:val="001C5F9D"/>
    <w:rsid w:val="001C60E7"/>
    <w:rsid w:val="001C6381"/>
    <w:rsid w:val="001C66FA"/>
    <w:rsid w:val="001C69DE"/>
    <w:rsid w:val="001C6B82"/>
    <w:rsid w:val="001C76EB"/>
    <w:rsid w:val="001D04B9"/>
    <w:rsid w:val="001D080D"/>
    <w:rsid w:val="001D1447"/>
    <w:rsid w:val="001D1841"/>
    <w:rsid w:val="001D2401"/>
    <w:rsid w:val="001D2427"/>
    <w:rsid w:val="001D24BE"/>
    <w:rsid w:val="001D2545"/>
    <w:rsid w:val="001D2605"/>
    <w:rsid w:val="001D2896"/>
    <w:rsid w:val="001D28C3"/>
    <w:rsid w:val="001D2D6A"/>
    <w:rsid w:val="001D2E6A"/>
    <w:rsid w:val="001D309C"/>
    <w:rsid w:val="001D371D"/>
    <w:rsid w:val="001D38F4"/>
    <w:rsid w:val="001D3CC1"/>
    <w:rsid w:val="001D43C3"/>
    <w:rsid w:val="001D44AA"/>
    <w:rsid w:val="001D472D"/>
    <w:rsid w:val="001D4854"/>
    <w:rsid w:val="001D4989"/>
    <w:rsid w:val="001D4ABF"/>
    <w:rsid w:val="001D4B49"/>
    <w:rsid w:val="001D4FC4"/>
    <w:rsid w:val="001D5080"/>
    <w:rsid w:val="001D50BC"/>
    <w:rsid w:val="001D52E4"/>
    <w:rsid w:val="001D5423"/>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1023"/>
    <w:rsid w:val="001E114F"/>
    <w:rsid w:val="001E12D9"/>
    <w:rsid w:val="001E18B8"/>
    <w:rsid w:val="001E1C0D"/>
    <w:rsid w:val="001E21E6"/>
    <w:rsid w:val="001E21F7"/>
    <w:rsid w:val="001E2EF6"/>
    <w:rsid w:val="001E2F8E"/>
    <w:rsid w:val="001E31EE"/>
    <w:rsid w:val="001E3367"/>
    <w:rsid w:val="001E39F0"/>
    <w:rsid w:val="001E3AE2"/>
    <w:rsid w:val="001E3CF5"/>
    <w:rsid w:val="001E3E0C"/>
    <w:rsid w:val="001E443A"/>
    <w:rsid w:val="001E4CF9"/>
    <w:rsid w:val="001E537A"/>
    <w:rsid w:val="001E53A3"/>
    <w:rsid w:val="001E555B"/>
    <w:rsid w:val="001E56E5"/>
    <w:rsid w:val="001E57E7"/>
    <w:rsid w:val="001E584A"/>
    <w:rsid w:val="001E5958"/>
    <w:rsid w:val="001E5AF4"/>
    <w:rsid w:val="001E5C6E"/>
    <w:rsid w:val="001E5D7A"/>
    <w:rsid w:val="001E5F5A"/>
    <w:rsid w:val="001E6DBA"/>
    <w:rsid w:val="001E6F22"/>
    <w:rsid w:val="001E72D2"/>
    <w:rsid w:val="001E7803"/>
    <w:rsid w:val="001E7870"/>
    <w:rsid w:val="001E7B63"/>
    <w:rsid w:val="001E7D18"/>
    <w:rsid w:val="001F06A9"/>
    <w:rsid w:val="001F099B"/>
    <w:rsid w:val="001F0A67"/>
    <w:rsid w:val="001F0D4E"/>
    <w:rsid w:val="001F0DB6"/>
    <w:rsid w:val="001F129F"/>
    <w:rsid w:val="001F134C"/>
    <w:rsid w:val="001F161C"/>
    <w:rsid w:val="001F19D7"/>
    <w:rsid w:val="001F1A26"/>
    <w:rsid w:val="001F1AFB"/>
    <w:rsid w:val="001F1E8A"/>
    <w:rsid w:val="001F2112"/>
    <w:rsid w:val="001F229B"/>
    <w:rsid w:val="001F2335"/>
    <w:rsid w:val="001F24DA"/>
    <w:rsid w:val="001F2BBC"/>
    <w:rsid w:val="001F2C22"/>
    <w:rsid w:val="001F2F28"/>
    <w:rsid w:val="001F30C9"/>
    <w:rsid w:val="001F31DB"/>
    <w:rsid w:val="001F3907"/>
    <w:rsid w:val="001F3C19"/>
    <w:rsid w:val="001F41E2"/>
    <w:rsid w:val="001F43DF"/>
    <w:rsid w:val="001F478F"/>
    <w:rsid w:val="001F4A65"/>
    <w:rsid w:val="001F4F9E"/>
    <w:rsid w:val="001F5038"/>
    <w:rsid w:val="001F53DE"/>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D63"/>
    <w:rsid w:val="00200330"/>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3FB8"/>
    <w:rsid w:val="0020432F"/>
    <w:rsid w:val="00204BF8"/>
    <w:rsid w:val="00204E86"/>
    <w:rsid w:val="0020523E"/>
    <w:rsid w:val="00205243"/>
    <w:rsid w:val="00205322"/>
    <w:rsid w:val="00205462"/>
    <w:rsid w:val="00205938"/>
    <w:rsid w:val="00205F90"/>
    <w:rsid w:val="002064D1"/>
    <w:rsid w:val="002069A6"/>
    <w:rsid w:val="00206B0D"/>
    <w:rsid w:val="00206C84"/>
    <w:rsid w:val="00206E6A"/>
    <w:rsid w:val="00206FD5"/>
    <w:rsid w:val="002072C2"/>
    <w:rsid w:val="00207446"/>
    <w:rsid w:val="00207575"/>
    <w:rsid w:val="002076F3"/>
    <w:rsid w:val="00207920"/>
    <w:rsid w:val="00207AEE"/>
    <w:rsid w:val="00210771"/>
    <w:rsid w:val="0021083C"/>
    <w:rsid w:val="00210B3E"/>
    <w:rsid w:val="00210CE1"/>
    <w:rsid w:val="00210F74"/>
    <w:rsid w:val="00211030"/>
    <w:rsid w:val="00211052"/>
    <w:rsid w:val="00211560"/>
    <w:rsid w:val="002115F7"/>
    <w:rsid w:val="00211D4D"/>
    <w:rsid w:val="00212034"/>
    <w:rsid w:val="002121D7"/>
    <w:rsid w:val="002127E6"/>
    <w:rsid w:val="002128DF"/>
    <w:rsid w:val="00212ABE"/>
    <w:rsid w:val="00212D4B"/>
    <w:rsid w:val="0021329C"/>
    <w:rsid w:val="00213766"/>
    <w:rsid w:val="00213D73"/>
    <w:rsid w:val="00213DE6"/>
    <w:rsid w:val="00213EFC"/>
    <w:rsid w:val="002140B6"/>
    <w:rsid w:val="002142D2"/>
    <w:rsid w:val="0021443F"/>
    <w:rsid w:val="002149A7"/>
    <w:rsid w:val="00214AA8"/>
    <w:rsid w:val="00214CC3"/>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69F"/>
    <w:rsid w:val="00223D1D"/>
    <w:rsid w:val="0022404B"/>
    <w:rsid w:val="002244E0"/>
    <w:rsid w:val="002247C0"/>
    <w:rsid w:val="00224841"/>
    <w:rsid w:val="00224DBE"/>
    <w:rsid w:val="00224E55"/>
    <w:rsid w:val="00225DAB"/>
    <w:rsid w:val="00226183"/>
    <w:rsid w:val="002261FC"/>
    <w:rsid w:val="0022684D"/>
    <w:rsid w:val="00226CB1"/>
    <w:rsid w:val="0022701A"/>
    <w:rsid w:val="00227192"/>
    <w:rsid w:val="002273F4"/>
    <w:rsid w:val="00227404"/>
    <w:rsid w:val="00227417"/>
    <w:rsid w:val="002278ED"/>
    <w:rsid w:val="00227900"/>
    <w:rsid w:val="00227981"/>
    <w:rsid w:val="00227B24"/>
    <w:rsid w:val="00230074"/>
    <w:rsid w:val="002301DA"/>
    <w:rsid w:val="00230936"/>
    <w:rsid w:val="00230C94"/>
    <w:rsid w:val="00230EB7"/>
    <w:rsid w:val="00230EC6"/>
    <w:rsid w:val="00230FCF"/>
    <w:rsid w:val="00231076"/>
    <w:rsid w:val="002310AF"/>
    <w:rsid w:val="00231F1E"/>
    <w:rsid w:val="002322F6"/>
    <w:rsid w:val="00232321"/>
    <w:rsid w:val="00233036"/>
    <w:rsid w:val="0023315E"/>
    <w:rsid w:val="00233355"/>
    <w:rsid w:val="0023379E"/>
    <w:rsid w:val="002337EC"/>
    <w:rsid w:val="00233976"/>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9AD"/>
    <w:rsid w:val="00236C6E"/>
    <w:rsid w:val="00236DDB"/>
    <w:rsid w:val="00237211"/>
    <w:rsid w:val="002373D4"/>
    <w:rsid w:val="00237771"/>
    <w:rsid w:val="002379F9"/>
    <w:rsid w:val="00237BAA"/>
    <w:rsid w:val="00237CA0"/>
    <w:rsid w:val="00237D5C"/>
    <w:rsid w:val="00237E42"/>
    <w:rsid w:val="00237E5C"/>
    <w:rsid w:val="002401F7"/>
    <w:rsid w:val="002407A6"/>
    <w:rsid w:val="0024085D"/>
    <w:rsid w:val="00240A71"/>
    <w:rsid w:val="00241267"/>
    <w:rsid w:val="00241365"/>
    <w:rsid w:val="0024185C"/>
    <w:rsid w:val="00241933"/>
    <w:rsid w:val="00242173"/>
    <w:rsid w:val="002426D7"/>
    <w:rsid w:val="002429B3"/>
    <w:rsid w:val="00243212"/>
    <w:rsid w:val="0024339A"/>
    <w:rsid w:val="00243540"/>
    <w:rsid w:val="00243641"/>
    <w:rsid w:val="002437DD"/>
    <w:rsid w:val="00243997"/>
    <w:rsid w:val="00243E42"/>
    <w:rsid w:val="00244079"/>
    <w:rsid w:val="00244113"/>
    <w:rsid w:val="0024448F"/>
    <w:rsid w:val="0024452C"/>
    <w:rsid w:val="0024485C"/>
    <w:rsid w:val="00244B1A"/>
    <w:rsid w:val="00245247"/>
    <w:rsid w:val="00245579"/>
    <w:rsid w:val="00245D0A"/>
    <w:rsid w:val="00245E26"/>
    <w:rsid w:val="0024603E"/>
    <w:rsid w:val="002461C3"/>
    <w:rsid w:val="002462FC"/>
    <w:rsid w:val="002463B9"/>
    <w:rsid w:val="002463DD"/>
    <w:rsid w:val="0024669C"/>
    <w:rsid w:val="00246D36"/>
    <w:rsid w:val="00246D97"/>
    <w:rsid w:val="00246DB8"/>
    <w:rsid w:val="0024708E"/>
    <w:rsid w:val="0024743F"/>
    <w:rsid w:val="00247462"/>
    <w:rsid w:val="0024765C"/>
    <w:rsid w:val="002478C8"/>
    <w:rsid w:val="00247919"/>
    <w:rsid w:val="0024798E"/>
    <w:rsid w:val="002479A1"/>
    <w:rsid w:val="002479E3"/>
    <w:rsid w:val="00247A13"/>
    <w:rsid w:val="00247D89"/>
    <w:rsid w:val="002503CC"/>
    <w:rsid w:val="00250815"/>
    <w:rsid w:val="00250FBD"/>
    <w:rsid w:val="002510E5"/>
    <w:rsid w:val="002514DB"/>
    <w:rsid w:val="002514E8"/>
    <w:rsid w:val="002516A7"/>
    <w:rsid w:val="002517A3"/>
    <w:rsid w:val="00251819"/>
    <w:rsid w:val="00252749"/>
    <w:rsid w:val="002527EA"/>
    <w:rsid w:val="00252841"/>
    <w:rsid w:val="002528F7"/>
    <w:rsid w:val="002529C9"/>
    <w:rsid w:val="00252A43"/>
    <w:rsid w:val="00252B60"/>
    <w:rsid w:val="00252C9A"/>
    <w:rsid w:val="00252DBC"/>
    <w:rsid w:val="00253162"/>
    <w:rsid w:val="002535FF"/>
    <w:rsid w:val="00253B3A"/>
    <w:rsid w:val="00253C1A"/>
    <w:rsid w:val="00253C66"/>
    <w:rsid w:val="00253CF7"/>
    <w:rsid w:val="00253CF8"/>
    <w:rsid w:val="00253E8D"/>
    <w:rsid w:val="00253E9D"/>
    <w:rsid w:val="00253FBA"/>
    <w:rsid w:val="00254110"/>
    <w:rsid w:val="002541E7"/>
    <w:rsid w:val="002545BD"/>
    <w:rsid w:val="0025470B"/>
    <w:rsid w:val="00254A1B"/>
    <w:rsid w:val="00254C7B"/>
    <w:rsid w:val="00254DEE"/>
    <w:rsid w:val="00254E40"/>
    <w:rsid w:val="002553E6"/>
    <w:rsid w:val="00255817"/>
    <w:rsid w:val="002559A4"/>
    <w:rsid w:val="00255B5F"/>
    <w:rsid w:val="00255C09"/>
    <w:rsid w:val="00255FD7"/>
    <w:rsid w:val="002560F6"/>
    <w:rsid w:val="00256328"/>
    <w:rsid w:val="0025665A"/>
    <w:rsid w:val="002567FB"/>
    <w:rsid w:val="00256FE1"/>
    <w:rsid w:val="0025700F"/>
    <w:rsid w:val="00257239"/>
    <w:rsid w:val="00257423"/>
    <w:rsid w:val="00257622"/>
    <w:rsid w:val="00257973"/>
    <w:rsid w:val="00257BB0"/>
    <w:rsid w:val="00257C19"/>
    <w:rsid w:val="00257CB9"/>
    <w:rsid w:val="00257E81"/>
    <w:rsid w:val="00260006"/>
    <w:rsid w:val="00260076"/>
    <w:rsid w:val="00260452"/>
    <w:rsid w:val="002604B0"/>
    <w:rsid w:val="00260683"/>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EB5"/>
    <w:rsid w:val="00262FAD"/>
    <w:rsid w:val="002635B5"/>
    <w:rsid w:val="00263749"/>
    <w:rsid w:val="00263DAA"/>
    <w:rsid w:val="00263E82"/>
    <w:rsid w:val="00263E9A"/>
    <w:rsid w:val="00263F58"/>
    <w:rsid w:val="00263FEA"/>
    <w:rsid w:val="002643A1"/>
    <w:rsid w:val="0026445C"/>
    <w:rsid w:val="002647D1"/>
    <w:rsid w:val="00264838"/>
    <w:rsid w:val="00264B15"/>
    <w:rsid w:val="00265127"/>
    <w:rsid w:val="0026564B"/>
    <w:rsid w:val="00265819"/>
    <w:rsid w:val="002658E7"/>
    <w:rsid w:val="00265A59"/>
    <w:rsid w:val="00265A6E"/>
    <w:rsid w:val="00265AD2"/>
    <w:rsid w:val="002662E2"/>
    <w:rsid w:val="002665F2"/>
    <w:rsid w:val="00266622"/>
    <w:rsid w:val="00266C36"/>
    <w:rsid w:val="00266CAB"/>
    <w:rsid w:val="00267038"/>
    <w:rsid w:val="0026736C"/>
    <w:rsid w:val="0026741D"/>
    <w:rsid w:val="0026750E"/>
    <w:rsid w:val="00267702"/>
    <w:rsid w:val="0026779D"/>
    <w:rsid w:val="00267A28"/>
    <w:rsid w:val="00267CA5"/>
    <w:rsid w:val="002704D5"/>
    <w:rsid w:val="002706C6"/>
    <w:rsid w:val="00270872"/>
    <w:rsid w:val="00270F79"/>
    <w:rsid w:val="0027102E"/>
    <w:rsid w:val="00271101"/>
    <w:rsid w:val="00271359"/>
    <w:rsid w:val="002717DF"/>
    <w:rsid w:val="00271956"/>
    <w:rsid w:val="00271B1A"/>
    <w:rsid w:val="00272474"/>
    <w:rsid w:val="0027257D"/>
    <w:rsid w:val="002725A6"/>
    <w:rsid w:val="00272671"/>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878"/>
    <w:rsid w:val="00274FFA"/>
    <w:rsid w:val="00275A54"/>
    <w:rsid w:val="00275B60"/>
    <w:rsid w:val="00275C48"/>
    <w:rsid w:val="00275F06"/>
    <w:rsid w:val="00275FDA"/>
    <w:rsid w:val="00276FCB"/>
    <w:rsid w:val="00277115"/>
    <w:rsid w:val="002778DC"/>
    <w:rsid w:val="0027794D"/>
    <w:rsid w:val="00277A30"/>
    <w:rsid w:val="00277B68"/>
    <w:rsid w:val="00277C99"/>
    <w:rsid w:val="00277F95"/>
    <w:rsid w:val="00280813"/>
    <w:rsid w:val="00280DAD"/>
    <w:rsid w:val="00280EAD"/>
    <w:rsid w:val="0028104A"/>
    <w:rsid w:val="002810E9"/>
    <w:rsid w:val="00281855"/>
    <w:rsid w:val="002819D0"/>
    <w:rsid w:val="00282AC3"/>
    <w:rsid w:val="00282B19"/>
    <w:rsid w:val="00282EFB"/>
    <w:rsid w:val="00283177"/>
    <w:rsid w:val="00283261"/>
    <w:rsid w:val="00283403"/>
    <w:rsid w:val="00283E8D"/>
    <w:rsid w:val="00283EB3"/>
    <w:rsid w:val="0028415F"/>
    <w:rsid w:val="0028417E"/>
    <w:rsid w:val="002841E4"/>
    <w:rsid w:val="00284439"/>
    <w:rsid w:val="0028467B"/>
    <w:rsid w:val="00284927"/>
    <w:rsid w:val="00284F77"/>
    <w:rsid w:val="002850E0"/>
    <w:rsid w:val="00285637"/>
    <w:rsid w:val="00285708"/>
    <w:rsid w:val="00285DF4"/>
    <w:rsid w:val="0028636D"/>
    <w:rsid w:val="002865FA"/>
    <w:rsid w:val="002867DC"/>
    <w:rsid w:val="002868A2"/>
    <w:rsid w:val="002868F8"/>
    <w:rsid w:val="002869C0"/>
    <w:rsid w:val="00286B1C"/>
    <w:rsid w:val="00286B25"/>
    <w:rsid w:val="0028720F"/>
    <w:rsid w:val="00287D6A"/>
    <w:rsid w:val="002901A5"/>
    <w:rsid w:val="002904F8"/>
    <w:rsid w:val="00290B2A"/>
    <w:rsid w:val="00290BAE"/>
    <w:rsid w:val="00291427"/>
    <w:rsid w:val="00291535"/>
    <w:rsid w:val="002918D7"/>
    <w:rsid w:val="00292022"/>
    <w:rsid w:val="002921C4"/>
    <w:rsid w:val="0029264D"/>
    <w:rsid w:val="00292BE5"/>
    <w:rsid w:val="002932EC"/>
    <w:rsid w:val="00293426"/>
    <w:rsid w:val="002934E0"/>
    <w:rsid w:val="00293AB2"/>
    <w:rsid w:val="00293B61"/>
    <w:rsid w:val="00293C4F"/>
    <w:rsid w:val="00293C75"/>
    <w:rsid w:val="00293CDE"/>
    <w:rsid w:val="00294014"/>
    <w:rsid w:val="002944F6"/>
    <w:rsid w:val="0029451A"/>
    <w:rsid w:val="00294BB6"/>
    <w:rsid w:val="002954D3"/>
    <w:rsid w:val="00295815"/>
    <w:rsid w:val="0029622F"/>
    <w:rsid w:val="00296515"/>
    <w:rsid w:val="00296B7E"/>
    <w:rsid w:val="00296FCC"/>
    <w:rsid w:val="002976AF"/>
    <w:rsid w:val="00297836"/>
    <w:rsid w:val="00297B7D"/>
    <w:rsid w:val="002A02A9"/>
    <w:rsid w:val="002A02F0"/>
    <w:rsid w:val="002A04F4"/>
    <w:rsid w:val="002A083B"/>
    <w:rsid w:val="002A095F"/>
    <w:rsid w:val="002A1083"/>
    <w:rsid w:val="002A1125"/>
    <w:rsid w:val="002A14EB"/>
    <w:rsid w:val="002A1923"/>
    <w:rsid w:val="002A1AD8"/>
    <w:rsid w:val="002A1DEF"/>
    <w:rsid w:val="002A1EE9"/>
    <w:rsid w:val="002A222F"/>
    <w:rsid w:val="002A2499"/>
    <w:rsid w:val="002A26ED"/>
    <w:rsid w:val="002A27B4"/>
    <w:rsid w:val="002A32AB"/>
    <w:rsid w:val="002A330D"/>
    <w:rsid w:val="002A3BFD"/>
    <w:rsid w:val="002A3F12"/>
    <w:rsid w:val="002A3FC8"/>
    <w:rsid w:val="002A429C"/>
    <w:rsid w:val="002A46E1"/>
    <w:rsid w:val="002A4B2C"/>
    <w:rsid w:val="002A4D01"/>
    <w:rsid w:val="002A4E8A"/>
    <w:rsid w:val="002A5502"/>
    <w:rsid w:val="002A5D2B"/>
    <w:rsid w:val="002A5E3D"/>
    <w:rsid w:val="002A5E44"/>
    <w:rsid w:val="002A5EA0"/>
    <w:rsid w:val="002A5EB2"/>
    <w:rsid w:val="002A6382"/>
    <w:rsid w:val="002A6AC7"/>
    <w:rsid w:val="002A6AD1"/>
    <w:rsid w:val="002A78B2"/>
    <w:rsid w:val="002B0225"/>
    <w:rsid w:val="002B02CB"/>
    <w:rsid w:val="002B05C7"/>
    <w:rsid w:val="002B0745"/>
    <w:rsid w:val="002B0781"/>
    <w:rsid w:val="002B09CD"/>
    <w:rsid w:val="002B0A10"/>
    <w:rsid w:val="002B0B86"/>
    <w:rsid w:val="002B11FF"/>
    <w:rsid w:val="002B1579"/>
    <w:rsid w:val="002B1AC9"/>
    <w:rsid w:val="002B1E9E"/>
    <w:rsid w:val="002B2C2C"/>
    <w:rsid w:val="002B2C81"/>
    <w:rsid w:val="002B2E84"/>
    <w:rsid w:val="002B3070"/>
    <w:rsid w:val="002B3626"/>
    <w:rsid w:val="002B36AF"/>
    <w:rsid w:val="002B3BEC"/>
    <w:rsid w:val="002B3D2D"/>
    <w:rsid w:val="002B40A0"/>
    <w:rsid w:val="002B446A"/>
    <w:rsid w:val="002B4569"/>
    <w:rsid w:val="002B468C"/>
    <w:rsid w:val="002B46B3"/>
    <w:rsid w:val="002B46B8"/>
    <w:rsid w:val="002B472F"/>
    <w:rsid w:val="002B4D87"/>
    <w:rsid w:val="002B57BE"/>
    <w:rsid w:val="002B591F"/>
    <w:rsid w:val="002B5AE1"/>
    <w:rsid w:val="002B5B6D"/>
    <w:rsid w:val="002B6395"/>
    <w:rsid w:val="002B659A"/>
    <w:rsid w:val="002B6610"/>
    <w:rsid w:val="002B6756"/>
    <w:rsid w:val="002B72D7"/>
    <w:rsid w:val="002B738D"/>
    <w:rsid w:val="002B75CC"/>
    <w:rsid w:val="002B7610"/>
    <w:rsid w:val="002B7C3A"/>
    <w:rsid w:val="002B7DC1"/>
    <w:rsid w:val="002C034B"/>
    <w:rsid w:val="002C0844"/>
    <w:rsid w:val="002C0866"/>
    <w:rsid w:val="002C08D0"/>
    <w:rsid w:val="002C1360"/>
    <w:rsid w:val="002C18D8"/>
    <w:rsid w:val="002C1E2C"/>
    <w:rsid w:val="002C2478"/>
    <w:rsid w:val="002C27CE"/>
    <w:rsid w:val="002C2BCA"/>
    <w:rsid w:val="002C2C1D"/>
    <w:rsid w:val="002C30F6"/>
    <w:rsid w:val="002C31AC"/>
    <w:rsid w:val="002C3478"/>
    <w:rsid w:val="002C36F1"/>
    <w:rsid w:val="002C3E68"/>
    <w:rsid w:val="002C3F12"/>
    <w:rsid w:val="002C40A1"/>
    <w:rsid w:val="002C418C"/>
    <w:rsid w:val="002C444C"/>
    <w:rsid w:val="002C458B"/>
    <w:rsid w:val="002C48BC"/>
    <w:rsid w:val="002C4B59"/>
    <w:rsid w:val="002C4BA2"/>
    <w:rsid w:val="002C4C8F"/>
    <w:rsid w:val="002C4E58"/>
    <w:rsid w:val="002C4E80"/>
    <w:rsid w:val="002C4F68"/>
    <w:rsid w:val="002C51E0"/>
    <w:rsid w:val="002C5212"/>
    <w:rsid w:val="002C561D"/>
    <w:rsid w:val="002C5C96"/>
    <w:rsid w:val="002C5E89"/>
    <w:rsid w:val="002C60DF"/>
    <w:rsid w:val="002C676C"/>
    <w:rsid w:val="002C6A56"/>
    <w:rsid w:val="002C71C1"/>
    <w:rsid w:val="002C720E"/>
    <w:rsid w:val="002C73B3"/>
    <w:rsid w:val="002C7CDD"/>
    <w:rsid w:val="002D04CE"/>
    <w:rsid w:val="002D087B"/>
    <w:rsid w:val="002D089D"/>
    <w:rsid w:val="002D09D7"/>
    <w:rsid w:val="002D0BCE"/>
    <w:rsid w:val="002D0C99"/>
    <w:rsid w:val="002D0F91"/>
    <w:rsid w:val="002D10CB"/>
    <w:rsid w:val="002D1159"/>
    <w:rsid w:val="002D1629"/>
    <w:rsid w:val="002D1974"/>
    <w:rsid w:val="002D1DE2"/>
    <w:rsid w:val="002D23EF"/>
    <w:rsid w:val="002D282D"/>
    <w:rsid w:val="002D2956"/>
    <w:rsid w:val="002D2AC3"/>
    <w:rsid w:val="002D2F41"/>
    <w:rsid w:val="002D3572"/>
    <w:rsid w:val="002D35A1"/>
    <w:rsid w:val="002D3739"/>
    <w:rsid w:val="002D3E06"/>
    <w:rsid w:val="002D4020"/>
    <w:rsid w:val="002D403F"/>
    <w:rsid w:val="002D457F"/>
    <w:rsid w:val="002D4919"/>
    <w:rsid w:val="002D4A80"/>
    <w:rsid w:val="002D5DDD"/>
    <w:rsid w:val="002D66A9"/>
    <w:rsid w:val="002D67D5"/>
    <w:rsid w:val="002D6BC6"/>
    <w:rsid w:val="002D6FAC"/>
    <w:rsid w:val="002D7487"/>
    <w:rsid w:val="002D74E0"/>
    <w:rsid w:val="002D789A"/>
    <w:rsid w:val="002D7AE6"/>
    <w:rsid w:val="002D7D5C"/>
    <w:rsid w:val="002D7DA9"/>
    <w:rsid w:val="002D7FAE"/>
    <w:rsid w:val="002E0337"/>
    <w:rsid w:val="002E0C37"/>
    <w:rsid w:val="002E1683"/>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3A4"/>
    <w:rsid w:val="002E53DA"/>
    <w:rsid w:val="002E55A2"/>
    <w:rsid w:val="002E5700"/>
    <w:rsid w:val="002E5832"/>
    <w:rsid w:val="002E59D9"/>
    <w:rsid w:val="002E5B49"/>
    <w:rsid w:val="002E5E7D"/>
    <w:rsid w:val="002E6314"/>
    <w:rsid w:val="002E674A"/>
    <w:rsid w:val="002E67E7"/>
    <w:rsid w:val="002E6CC8"/>
    <w:rsid w:val="002E6FD0"/>
    <w:rsid w:val="002E7342"/>
    <w:rsid w:val="002E7660"/>
    <w:rsid w:val="002E76D4"/>
    <w:rsid w:val="002E7764"/>
    <w:rsid w:val="002E7B67"/>
    <w:rsid w:val="002E7BFF"/>
    <w:rsid w:val="002E7C3D"/>
    <w:rsid w:val="002E7C84"/>
    <w:rsid w:val="002E7DBD"/>
    <w:rsid w:val="002E7E1B"/>
    <w:rsid w:val="002E7FDC"/>
    <w:rsid w:val="002F021E"/>
    <w:rsid w:val="002F0330"/>
    <w:rsid w:val="002F03B7"/>
    <w:rsid w:val="002F0546"/>
    <w:rsid w:val="002F0665"/>
    <w:rsid w:val="002F06DC"/>
    <w:rsid w:val="002F08BD"/>
    <w:rsid w:val="002F0FD9"/>
    <w:rsid w:val="002F10B3"/>
    <w:rsid w:val="002F162D"/>
    <w:rsid w:val="002F1791"/>
    <w:rsid w:val="002F18E2"/>
    <w:rsid w:val="002F1CD5"/>
    <w:rsid w:val="002F279B"/>
    <w:rsid w:val="002F29D9"/>
    <w:rsid w:val="002F2DC1"/>
    <w:rsid w:val="002F2F18"/>
    <w:rsid w:val="002F30B5"/>
    <w:rsid w:val="002F3110"/>
    <w:rsid w:val="002F35D8"/>
    <w:rsid w:val="002F3A85"/>
    <w:rsid w:val="002F3BEA"/>
    <w:rsid w:val="002F3DC5"/>
    <w:rsid w:val="002F3E6A"/>
    <w:rsid w:val="002F3F21"/>
    <w:rsid w:val="002F3FD1"/>
    <w:rsid w:val="002F42DC"/>
    <w:rsid w:val="002F4302"/>
    <w:rsid w:val="002F446E"/>
    <w:rsid w:val="002F48A3"/>
    <w:rsid w:val="002F48FD"/>
    <w:rsid w:val="002F49CF"/>
    <w:rsid w:val="002F4A63"/>
    <w:rsid w:val="002F4C00"/>
    <w:rsid w:val="002F5839"/>
    <w:rsid w:val="002F5B42"/>
    <w:rsid w:val="002F60C8"/>
    <w:rsid w:val="002F6570"/>
    <w:rsid w:val="002F6D9B"/>
    <w:rsid w:val="002F6FE5"/>
    <w:rsid w:val="002F706F"/>
    <w:rsid w:val="002F7082"/>
    <w:rsid w:val="002F70F2"/>
    <w:rsid w:val="002F7357"/>
    <w:rsid w:val="002F7510"/>
    <w:rsid w:val="002F7537"/>
    <w:rsid w:val="002F7A38"/>
    <w:rsid w:val="002F7BE5"/>
    <w:rsid w:val="002F7E36"/>
    <w:rsid w:val="002F7E3E"/>
    <w:rsid w:val="002F7FEB"/>
    <w:rsid w:val="0030014B"/>
    <w:rsid w:val="00300433"/>
    <w:rsid w:val="003006D3"/>
    <w:rsid w:val="003006E7"/>
    <w:rsid w:val="003007E4"/>
    <w:rsid w:val="00300962"/>
    <w:rsid w:val="00300A06"/>
    <w:rsid w:val="00301079"/>
    <w:rsid w:val="00301540"/>
    <w:rsid w:val="0030196C"/>
    <w:rsid w:val="00301981"/>
    <w:rsid w:val="00301B0D"/>
    <w:rsid w:val="00301EFA"/>
    <w:rsid w:val="00301FCC"/>
    <w:rsid w:val="00302763"/>
    <w:rsid w:val="00302B60"/>
    <w:rsid w:val="00302D5C"/>
    <w:rsid w:val="00302E94"/>
    <w:rsid w:val="00302F37"/>
    <w:rsid w:val="00303015"/>
    <w:rsid w:val="003036AD"/>
    <w:rsid w:val="003038CB"/>
    <w:rsid w:val="00303943"/>
    <w:rsid w:val="0030398E"/>
    <w:rsid w:val="003039D6"/>
    <w:rsid w:val="00304073"/>
    <w:rsid w:val="00304479"/>
    <w:rsid w:val="003045BE"/>
    <w:rsid w:val="0030483F"/>
    <w:rsid w:val="00304A5B"/>
    <w:rsid w:val="00304ABF"/>
    <w:rsid w:val="00304EC9"/>
    <w:rsid w:val="00304F2D"/>
    <w:rsid w:val="0030513A"/>
    <w:rsid w:val="003052C0"/>
    <w:rsid w:val="00305474"/>
    <w:rsid w:val="0030577F"/>
    <w:rsid w:val="003059CE"/>
    <w:rsid w:val="00305EC6"/>
    <w:rsid w:val="00305F3F"/>
    <w:rsid w:val="00306465"/>
    <w:rsid w:val="0030648A"/>
    <w:rsid w:val="00306BCE"/>
    <w:rsid w:val="00306EA9"/>
    <w:rsid w:val="00306F18"/>
    <w:rsid w:val="00307600"/>
    <w:rsid w:val="00307886"/>
    <w:rsid w:val="00307DA2"/>
    <w:rsid w:val="00307DD8"/>
    <w:rsid w:val="00307FA2"/>
    <w:rsid w:val="003101F4"/>
    <w:rsid w:val="0031040B"/>
    <w:rsid w:val="00310416"/>
    <w:rsid w:val="00310901"/>
    <w:rsid w:val="00310A8C"/>
    <w:rsid w:val="00310D3B"/>
    <w:rsid w:val="003115F8"/>
    <w:rsid w:val="00311776"/>
    <w:rsid w:val="00311D14"/>
    <w:rsid w:val="00311D70"/>
    <w:rsid w:val="00311EF9"/>
    <w:rsid w:val="003124BC"/>
    <w:rsid w:val="0031272B"/>
    <w:rsid w:val="00312CAB"/>
    <w:rsid w:val="00312E53"/>
    <w:rsid w:val="00312FFC"/>
    <w:rsid w:val="00313012"/>
    <w:rsid w:val="003130E5"/>
    <w:rsid w:val="0031372A"/>
    <w:rsid w:val="003139F6"/>
    <w:rsid w:val="00313B1A"/>
    <w:rsid w:val="00313C66"/>
    <w:rsid w:val="00313C6C"/>
    <w:rsid w:val="0031453A"/>
    <w:rsid w:val="003145F7"/>
    <w:rsid w:val="003149FC"/>
    <w:rsid w:val="00314DB7"/>
    <w:rsid w:val="00315017"/>
    <w:rsid w:val="00315600"/>
    <w:rsid w:val="003165BE"/>
    <w:rsid w:val="0031681E"/>
    <w:rsid w:val="00316AB2"/>
    <w:rsid w:val="00316BC9"/>
    <w:rsid w:val="00316E58"/>
    <w:rsid w:val="00317471"/>
    <w:rsid w:val="003176C7"/>
    <w:rsid w:val="00317C9C"/>
    <w:rsid w:val="00317E1E"/>
    <w:rsid w:val="00317E88"/>
    <w:rsid w:val="00320321"/>
    <w:rsid w:val="003203F8"/>
    <w:rsid w:val="00320A16"/>
    <w:rsid w:val="003211A2"/>
    <w:rsid w:val="0032168C"/>
    <w:rsid w:val="00321728"/>
    <w:rsid w:val="00321D66"/>
    <w:rsid w:val="003225BB"/>
    <w:rsid w:val="00322EBD"/>
    <w:rsid w:val="00322FB1"/>
    <w:rsid w:val="0032351E"/>
    <w:rsid w:val="00323C74"/>
    <w:rsid w:val="00323F04"/>
    <w:rsid w:val="00324066"/>
    <w:rsid w:val="003242BC"/>
    <w:rsid w:val="00324937"/>
    <w:rsid w:val="00324F75"/>
    <w:rsid w:val="00325483"/>
    <w:rsid w:val="00325736"/>
    <w:rsid w:val="003257EC"/>
    <w:rsid w:val="00325971"/>
    <w:rsid w:val="003259B1"/>
    <w:rsid w:val="003259D4"/>
    <w:rsid w:val="00325AFF"/>
    <w:rsid w:val="00325C68"/>
    <w:rsid w:val="00326129"/>
    <w:rsid w:val="00326985"/>
    <w:rsid w:val="0032698A"/>
    <w:rsid w:val="00326B57"/>
    <w:rsid w:val="00326C9F"/>
    <w:rsid w:val="003276E3"/>
    <w:rsid w:val="00327A9C"/>
    <w:rsid w:val="00327B03"/>
    <w:rsid w:val="00327EF9"/>
    <w:rsid w:val="00330019"/>
    <w:rsid w:val="003301E9"/>
    <w:rsid w:val="00330243"/>
    <w:rsid w:val="00330244"/>
    <w:rsid w:val="00330831"/>
    <w:rsid w:val="00330C5D"/>
    <w:rsid w:val="00331288"/>
    <w:rsid w:val="003313CF"/>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602"/>
    <w:rsid w:val="00335781"/>
    <w:rsid w:val="003359A3"/>
    <w:rsid w:val="00335A5E"/>
    <w:rsid w:val="00335EA4"/>
    <w:rsid w:val="0033626B"/>
    <w:rsid w:val="003362D8"/>
    <w:rsid w:val="003365BB"/>
    <w:rsid w:val="003369E3"/>
    <w:rsid w:val="00336F9E"/>
    <w:rsid w:val="00337033"/>
    <w:rsid w:val="00337613"/>
    <w:rsid w:val="00337956"/>
    <w:rsid w:val="00337A5E"/>
    <w:rsid w:val="0034015B"/>
    <w:rsid w:val="003403F7"/>
    <w:rsid w:val="00340426"/>
    <w:rsid w:val="0034071C"/>
    <w:rsid w:val="00340A4D"/>
    <w:rsid w:val="00340EE7"/>
    <w:rsid w:val="00341113"/>
    <w:rsid w:val="0034157C"/>
    <w:rsid w:val="00341852"/>
    <w:rsid w:val="0034192F"/>
    <w:rsid w:val="003427F4"/>
    <w:rsid w:val="00342802"/>
    <w:rsid w:val="00342B55"/>
    <w:rsid w:val="00342DE0"/>
    <w:rsid w:val="00342E6A"/>
    <w:rsid w:val="00343681"/>
    <w:rsid w:val="00343DF8"/>
    <w:rsid w:val="00344136"/>
    <w:rsid w:val="003443B7"/>
    <w:rsid w:val="003443D3"/>
    <w:rsid w:val="00344442"/>
    <w:rsid w:val="00344C19"/>
    <w:rsid w:val="00344EE2"/>
    <w:rsid w:val="00344F1D"/>
    <w:rsid w:val="0034507E"/>
    <w:rsid w:val="003451F2"/>
    <w:rsid w:val="00345CDD"/>
    <w:rsid w:val="00345FF9"/>
    <w:rsid w:val="00346131"/>
    <w:rsid w:val="0034613F"/>
    <w:rsid w:val="003462D6"/>
    <w:rsid w:val="003467FA"/>
    <w:rsid w:val="00346BAD"/>
    <w:rsid w:val="00346ED3"/>
    <w:rsid w:val="00347189"/>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DE8"/>
    <w:rsid w:val="00351E0A"/>
    <w:rsid w:val="00351F4F"/>
    <w:rsid w:val="003520C5"/>
    <w:rsid w:val="00352D2B"/>
    <w:rsid w:val="00352E26"/>
    <w:rsid w:val="003531B2"/>
    <w:rsid w:val="00353333"/>
    <w:rsid w:val="003537CC"/>
    <w:rsid w:val="0035383B"/>
    <w:rsid w:val="00353991"/>
    <w:rsid w:val="00353C20"/>
    <w:rsid w:val="00353D2B"/>
    <w:rsid w:val="0035405C"/>
    <w:rsid w:val="003541DA"/>
    <w:rsid w:val="003541E1"/>
    <w:rsid w:val="003543D5"/>
    <w:rsid w:val="0035467C"/>
    <w:rsid w:val="00354768"/>
    <w:rsid w:val="00354B63"/>
    <w:rsid w:val="00354D83"/>
    <w:rsid w:val="00355064"/>
    <w:rsid w:val="003551A6"/>
    <w:rsid w:val="0035520C"/>
    <w:rsid w:val="00355273"/>
    <w:rsid w:val="0035551C"/>
    <w:rsid w:val="003555E5"/>
    <w:rsid w:val="003556F4"/>
    <w:rsid w:val="00355778"/>
    <w:rsid w:val="00355B62"/>
    <w:rsid w:val="00355BCC"/>
    <w:rsid w:val="00355FAC"/>
    <w:rsid w:val="003561C5"/>
    <w:rsid w:val="00356288"/>
    <w:rsid w:val="00356362"/>
    <w:rsid w:val="003567AE"/>
    <w:rsid w:val="003568AA"/>
    <w:rsid w:val="00356E89"/>
    <w:rsid w:val="00356E90"/>
    <w:rsid w:val="00356E93"/>
    <w:rsid w:val="003574B2"/>
    <w:rsid w:val="003575C2"/>
    <w:rsid w:val="003579AB"/>
    <w:rsid w:val="00357D43"/>
    <w:rsid w:val="00357FC6"/>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0B1"/>
    <w:rsid w:val="00362989"/>
    <w:rsid w:val="00362B30"/>
    <w:rsid w:val="0036312F"/>
    <w:rsid w:val="003632B6"/>
    <w:rsid w:val="00363482"/>
    <w:rsid w:val="0036351D"/>
    <w:rsid w:val="0036357E"/>
    <w:rsid w:val="003636BA"/>
    <w:rsid w:val="003638ED"/>
    <w:rsid w:val="003640F3"/>
    <w:rsid w:val="00364132"/>
    <w:rsid w:val="00364A78"/>
    <w:rsid w:val="00364C3B"/>
    <w:rsid w:val="00364D0A"/>
    <w:rsid w:val="00364E7F"/>
    <w:rsid w:val="0036524F"/>
    <w:rsid w:val="0036548D"/>
    <w:rsid w:val="00365D2B"/>
    <w:rsid w:val="00365E17"/>
    <w:rsid w:val="00365F64"/>
    <w:rsid w:val="003662B1"/>
    <w:rsid w:val="003662B5"/>
    <w:rsid w:val="0036684F"/>
    <w:rsid w:val="00366C4D"/>
    <w:rsid w:val="00366C71"/>
    <w:rsid w:val="00366F9E"/>
    <w:rsid w:val="0036712C"/>
    <w:rsid w:val="003671A8"/>
    <w:rsid w:val="003674EA"/>
    <w:rsid w:val="00367565"/>
    <w:rsid w:val="0036799A"/>
    <w:rsid w:val="00367B50"/>
    <w:rsid w:val="00367B54"/>
    <w:rsid w:val="00367D5E"/>
    <w:rsid w:val="00367F85"/>
    <w:rsid w:val="00370014"/>
    <w:rsid w:val="0037013B"/>
    <w:rsid w:val="00370B37"/>
    <w:rsid w:val="00370CDE"/>
    <w:rsid w:val="0037138E"/>
    <w:rsid w:val="00371741"/>
    <w:rsid w:val="00371D2B"/>
    <w:rsid w:val="00371F2A"/>
    <w:rsid w:val="003720AD"/>
    <w:rsid w:val="003725DD"/>
    <w:rsid w:val="00372755"/>
    <w:rsid w:val="00372888"/>
    <w:rsid w:val="00372C83"/>
    <w:rsid w:val="003734A4"/>
    <w:rsid w:val="00373574"/>
    <w:rsid w:val="00373667"/>
    <w:rsid w:val="00373928"/>
    <w:rsid w:val="00373F41"/>
    <w:rsid w:val="003746AC"/>
    <w:rsid w:val="00374A61"/>
    <w:rsid w:val="00374AC2"/>
    <w:rsid w:val="00374E69"/>
    <w:rsid w:val="003752DA"/>
    <w:rsid w:val="00375B1E"/>
    <w:rsid w:val="00376F94"/>
    <w:rsid w:val="0037700C"/>
    <w:rsid w:val="0037714C"/>
    <w:rsid w:val="0037724D"/>
    <w:rsid w:val="00377374"/>
    <w:rsid w:val="00377482"/>
    <w:rsid w:val="0037758D"/>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2216"/>
    <w:rsid w:val="00382283"/>
    <w:rsid w:val="0038237B"/>
    <w:rsid w:val="0038256B"/>
    <w:rsid w:val="00382913"/>
    <w:rsid w:val="0038297C"/>
    <w:rsid w:val="00382986"/>
    <w:rsid w:val="00383196"/>
    <w:rsid w:val="00383271"/>
    <w:rsid w:val="00383272"/>
    <w:rsid w:val="00383432"/>
    <w:rsid w:val="00383571"/>
    <w:rsid w:val="003838D7"/>
    <w:rsid w:val="00383E30"/>
    <w:rsid w:val="0038488B"/>
    <w:rsid w:val="00384A48"/>
    <w:rsid w:val="00384C3E"/>
    <w:rsid w:val="00384DC1"/>
    <w:rsid w:val="00384F48"/>
    <w:rsid w:val="00385043"/>
    <w:rsid w:val="0038570C"/>
    <w:rsid w:val="00385D57"/>
    <w:rsid w:val="003861E5"/>
    <w:rsid w:val="0038676B"/>
    <w:rsid w:val="00386966"/>
    <w:rsid w:val="00386C04"/>
    <w:rsid w:val="00386D16"/>
    <w:rsid w:val="003870AA"/>
    <w:rsid w:val="003873A6"/>
    <w:rsid w:val="00387BA4"/>
    <w:rsid w:val="0039022D"/>
    <w:rsid w:val="0039037A"/>
    <w:rsid w:val="00390CC2"/>
    <w:rsid w:val="00391070"/>
    <w:rsid w:val="00391171"/>
    <w:rsid w:val="003914E7"/>
    <w:rsid w:val="00391CEC"/>
    <w:rsid w:val="00391CF7"/>
    <w:rsid w:val="00391D92"/>
    <w:rsid w:val="00391F1E"/>
    <w:rsid w:val="00391F9C"/>
    <w:rsid w:val="0039273C"/>
    <w:rsid w:val="003927C8"/>
    <w:rsid w:val="0039329D"/>
    <w:rsid w:val="00393306"/>
    <w:rsid w:val="003933BE"/>
    <w:rsid w:val="00393803"/>
    <w:rsid w:val="00393A9C"/>
    <w:rsid w:val="00393C98"/>
    <w:rsid w:val="00393E4B"/>
    <w:rsid w:val="00393E66"/>
    <w:rsid w:val="00393F12"/>
    <w:rsid w:val="00393FB0"/>
    <w:rsid w:val="00394151"/>
    <w:rsid w:val="003941EE"/>
    <w:rsid w:val="00394216"/>
    <w:rsid w:val="00394434"/>
    <w:rsid w:val="0039446F"/>
    <w:rsid w:val="00394CC9"/>
    <w:rsid w:val="003951AB"/>
    <w:rsid w:val="003952D1"/>
    <w:rsid w:val="00395313"/>
    <w:rsid w:val="0039533D"/>
    <w:rsid w:val="00395685"/>
    <w:rsid w:val="00395840"/>
    <w:rsid w:val="003959B1"/>
    <w:rsid w:val="00395D5D"/>
    <w:rsid w:val="00395E56"/>
    <w:rsid w:val="00396093"/>
    <w:rsid w:val="003961A7"/>
    <w:rsid w:val="00396258"/>
    <w:rsid w:val="00396303"/>
    <w:rsid w:val="003964AE"/>
    <w:rsid w:val="00396725"/>
    <w:rsid w:val="00396DC9"/>
    <w:rsid w:val="00397385"/>
    <w:rsid w:val="00397565"/>
    <w:rsid w:val="00397792"/>
    <w:rsid w:val="00397D90"/>
    <w:rsid w:val="003A01AB"/>
    <w:rsid w:val="003A01D9"/>
    <w:rsid w:val="003A0432"/>
    <w:rsid w:val="003A06B7"/>
    <w:rsid w:val="003A06F1"/>
    <w:rsid w:val="003A0787"/>
    <w:rsid w:val="003A0A2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BA9"/>
    <w:rsid w:val="003A3CB6"/>
    <w:rsid w:val="003A47AA"/>
    <w:rsid w:val="003A51DD"/>
    <w:rsid w:val="003A5AA8"/>
    <w:rsid w:val="003A5B33"/>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67A"/>
    <w:rsid w:val="003B0699"/>
    <w:rsid w:val="003B07A0"/>
    <w:rsid w:val="003B0B0E"/>
    <w:rsid w:val="003B0C9D"/>
    <w:rsid w:val="003B0E99"/>
    <w:rsid w:val="003B11F6"/>
    <w:rsid w:val="003B13EA"/>
    <w:rsid w:val="003B1416"/>
    <w:rsid w:val="003B1501"/>
    <w:rsid w:val="003B1747"/>
    <w:rsid w:val="003B2506"/>
    <w:rsid w:val="003B2540"/>
    <w:rsid w:val="003B2729"/>
    <w:rsid w:val="003B2895"/>
    <w:rsid w:val="003B298E"/>
    <w:rsid w:val="003B2A9F"/>
    <w:rsid w:val="003B2B89"/>
    <w:rsid w:val="003B2F9D"/>
    <w:rsid w:val="003B3296"/>
    <w:rsid w:val="003B350B"/>
    <w:rsid w:val="003B3ACB"/>
    <w:rsid w:val="003B3BF9"/>
    <w:rsid w:val="003B40D1"/>
    <w:rsid w:val="003B4244"/>
    <w:rsid w:val="003B4600"/>
    <w:rsid w:val="003B48E0"/>
    <w:rsid w:val="003B4A9A"/>
    <w:rsid w:val="003B4AC9"/>
    <w:rsid w:val="003B4B94"/>
    <w:rsid w:val="003B4F7F"/>
    <w:rsid w:val="003B507F"/>
    <w:rsid w:val="003B50D5"/>
    <w:rsid w:val="003B53D8"/>
    <w:rsid w:val="003B58FA"/>
    <w:rsid w:val="003B5BE6"/>
    <w:rsid w:val="003B5F4D"/>
    <w:rsid w:val="003B6120"/>
    <w:rsid w:val="003B6383"/>
    <w:rsid w:val="003B663C"/>
    <w:rsid w:val="003B671C"/>
    <w:rsid w:val="003B6885"/>
    <w:rsid w:val="003B6C1C"/>
    <w:rsid w:val="003B757D"/>
    <w:rsid w:val="003B760D"/>
    <w:rsid w:val="003B76D5"/>
    <w:rsid w:val="003B7A9E"/>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D1D"/>
    <w:rsid w:val="003C2F7F"/>
    <w:rsid w:val="003C3577"/>
    <w:rsid w:val="003C3603"/>
    <w:rsid w:val="003C37C2"/>
    <w:rsid w:val="003C3ACB"/>
    <w:rsid w:val="003C3BFE"/>
    <w:rsid w:val="003C3E59"/>
    <w:rsid w:val="003C4B65"/>
    <w:rsid w:val="003C4B87"/>
    <w:rsid w:val="003C5028"/>
    <w:rsid w:val="003C5982"/>
    <w:rsid w:val="003C5BC2"/>
    <w:rsid w:val="003C5F4A"/>
    <w:rsid w:val="003C6410"/>
    <w:rsid w:val="003C679C"/>
    <w:rsid w:val="003C6A0E"/>
    <w:rsid w:val="003C6E75"/>
    <w:rsid w:val="003C6F16"/>
    <w:rsid w:val="003C7753"/>
    <w:rsid w:val="003C7919"/>
    <w:rsid w:val="003C7927"/>
    <w:rsid w:val="003C7B53"/>
    <w:rsid w:val="003C7E0D"/>
    <w:rsid w:val="003D0B81"/>
    <w:rsid w:val="003D0E8A"/>
    <w:rsid w:val="003D135B"/>
    <w:rsid w:val="003D13BE"/>
    <w:rsid w:val="003D153E"/>
    <w:rsid w:val="003D16F1"/>
    <w:rsid w:val="003D1991"/>
    <w:rsid w:val="003D1B40"/>
    <w:rsid w:val="003D1DEB"/>
    <w:rsid w:val="003D1EFA"/>
    <w:rsid w:val="003D246C"/>
    <w:rsid w:val="003D2A12"/>
    <w:rsid w:val="003D2E4D"/>
    <w:rsid w:val="003D3172"/>
    <w:rsid w:val="003D3214"/>
    <w:rsid w:val="003D3513"/>
    <w:rsid w:val="003D3638"/>
    <w:rsid w:val="003D3EF0"/>
    <w:rsid w:val="003D3FC1"/>
    <w:rsid w:val="003D41F2"/>
    <w:rsid w:val="003D4237"/>
    <w:rsid w:val="003D4F62"/>
    <w:rsid w:val="003D5120"/>
    <w:rsid w:val="003D53C0"/>
    <w:rsid w:val="003D551D"/>
    <w:rsid w:val="003D598C"/>
    <w:rsid w:val="003D5BCF"/>
    <w:rsid w:val="003D5FB8"/>
    <w:rsid w:val="003D61ED"/>
    <w:rsid w:val="003D66C3"/>
    <w:rsid w:val="003D67B6"/>
    <w:rsid w:val="003D68F7"/>
    <w:rsid w:val="003D6C47"/>
    <w:rsid w:val="003D6CF7"/>
    <w:rsid w:val="003D6E3C"/>
    <w:rsid w:val="003D6F0B"/>
    <w:rsid w:val="003D75EC"/>
    <w:rsid w:val="003D76D1"/>
    <w:rsid w:val="003D77C5"/>
    <w:rsid w:val="003D796F"/>
    <w:rsid w:val="003D7986"/>
    <w:rsid w:val="003D79BD"/>
    <w:rsid w:val="003E04E0"/>
    <w:rsid w:val="003E0853"/>
    <w:rsid w:val="003E0A7D"/>
    <w:rsid w:val="003E0BC8"/>
    <w:rsid w:val="003E0F81"/>
    <w:rsid w:val="003E1299"/>
    <w:rsid w:val="003E16CC"/>
    <w:rsid w:val="003E196E"/>
    <w:rsid w:val="003E19BD"/>
    <w:rsid w:val="003E1B49"/>
    <w:rsid w:val="003E1C2C"/>
    <w:rsid w:val="003E20DA"/>
    <w:rsid w:val="003E230F"/>
    <w:rsid w:val="003E24E0"/>
    <w:rsid w:val="003E298B"/>
    <w:rsid w:val="003E2ACF"/>
    <w:rsid w:val="003E2DB4"/>
    <w:rsid w:val="003E2DB8"/>
    <w:rsid w:val="003E2DC7"/>
    <w:rsid w:val="003E3403"/>
    <w:rsid w:val="003E38CE"/>
    <w:rsid w:val="003E3A86"/>
    <w:rsid w:val="003E4181"/>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5CF"/>
    <w:rsid w:val="003E771E"/>
    <w:rsid w:val="003E7AEA"/>
    <w:rsid w:val="003E7B41"/>
    <w:rsid w:val="003F04B7"/>
    <w:rsid w:val="003F06FE"/>
    <w:rsid w:val="003F072F"/>
    <w:rsid w:val="003F082A"/>
    <w:rsid w:val="003F0ADF"/>
    <w:rsid w:val="003F0F4F"/>
    <w:rsid w:val="003F1282"/>
    <w:rsid w:val="003F1636"/>
    <w:rsid w:val="003F173E"/>
    <w:rsid w:val="003F1A0E"/>
    <w:rsid w:val="003F1DB6"/>
    <w:rsid w:val="003F1EE7"/>
    <w:rsid w:val="003F21D3"/>
    <w:rsid w:val="003F28F9"/>
    <w:rsid w:val="003F29FB"/>
    <w:rsid w:val="003F2DA5"/>
    <w:rsid w:val="003F2E56"/>
    <w:rsid w:val="003F30F5"/>
    <w:rsid w:val="003F334A"/>
    <w:rsid w:val="003F338E"/>
    <w:rsid w:val="003F3764"/>
    <w:rsid w:val="003F38AC"/>
    <w:rsid w:val="003F3C05"/>
    <w:rsid w:val="003F3D6B"/>
    <w:rsid w:val="003F45F1"/>
    <w:rsid w:val="003F491F"/>
    <w:rsid w:val="003F4AC0"/>
    <w:rsid w:val="003F4C8D"/>
    <w:rsid w:val="003F4DDD"/>
    <w:rsid w:val="003F5256"/>
    <w:rsid w:val="003F530A"/>
    <w:rsid w:val="003F5320"/>
    <w:rsid w:val="003F54D2"/>
    <w:rsid w:val="003F5531"/>
    <w:rsid w:val="003F5ADC"/>
    <w:rsid w:val="003F5AFE"/>
    <w:rsid w:val="003F5CF1"/>
    <w:rsid w:val="003F639D"/>
    <w:rsid w:val="003F65D5"/>
    <w:rsid w:val="003F678D"/>
    <w:rsid w:val="003F6ADF"/>
    <w:rsid w:val="003F6AEB"/>
    <w:rsid w:val="003F6BEB"/>
    <w:rsid w:val="003F73C6"/>
    <w:rsid w:val="003F7613"/>
    <w:rsid w:val="003F7668"/>
    <w:rsid w:val="003F7751"/>
    <w:rsid w:val="003F77F0"/>
    <w:rsid w:val="003F7BE6"/>
    <w:rsid w:val="0040051B"/>
    <w:rsid w:val="004008B0"/>
    <w:rsid w:val="00400BE2"/>
    <w:rsid w:val="00400D70"/>
    <w:rsid w:val="0040118B"/>
    <w:rsid w:val="00401AF0"/>
    <w:rsid w:val="00402187"/>
    <w:rsid w:val="00402E7B"/>
    <w:rsid w:val="004032AC"/>
    <w:rsid w:val="0040343B"/>
    <w:rsid w:val="004036A0"/>
    <w:rsid w:val="00403948"/>
    <w:rsid w:val="00403F04"/>
    <w:rsid w:val="004040B0"/>
    <w:rsid w:val="00404108"/>
    <w:rsid w:val="00404385"/>
    <w:rsid w:val="004045B3"/>
    <w:rsid w:val="004045C4"/>
    <w:rsid w:val="004048C5"/>
    <w:rsid w:val="0040490C"/>
    <w:rsid w:val="00404EBA"/>
    <w:rsid w:val="00404FA6"/>
    <w:rsid w:val="00405889"/>
    <w:rsid w:val="00405C9A"/>
    <w:rsid w:val="00405CF8"/>
    <w:rsid w:val="00405EE7"/>
    <w:rsid w:val="00405F8D"/>
    <w:rsid w:val="004061B0"/>
    <w:rsid w:val="004063A2"/>
    <w:rsid w:val="004067AC"/>
    <w:rsid w:val="00406820"/>
    <w:rsid w:val="00406A2C"/>
    <w:rsid w:val="004070B7"/>
    <w:rsid w:val="004074FC"/>
    <w:rsid w:val="004079A4"/>
    <w:rsid w:val="00407A40"/>
    <w:rsid w:val="004105DB"/>
    <w:rsid w:val="00410726"/>
    <w:rsid w:val="004109C1"/>
    <w:rsid w:val="004109D3"/>
    <w:rsid w:val="00410F3C"/>
    <w:rsid w:val="00411109"/>
    <w:rsid w:val="0041127E"/>
    <w:rsid w:val="0041147B"/>
    <w:rsid w:val="00411BF9"/>
    <w:rsid w:val="00411CFB"/>
    <w:rsid w:val="00411D4F"/>
    <w:rsid w:val="004120D4"/>
    <w:rsid w:val="004127F8"/>
    <w:rsid w:val="00412A95"/>
    <w:rsid w:val="00412CBD"/>
    <w:rsid w:val="00412E4D"/>
    <w:rsid w:val="004131C1"/>
    <w:rsid w:val="004136E7"/>
    <w:rsid w:val="00413D05"/>
    <w:rsid w:val="00413D6C"/>
    <w:rsid w:val="0041411B"/>
    <w:rsid w:val="00414BD6"/>
    <w:rsid w:val="00415201"/>
    <w:rsid w:val="004152CA"/>
    <w:rsid w:val="00415677"/>
    <w:rsid w:val="004156B1"/>
    <w:rsid w:val="004158B0"/>
    <w:rsid w:val="004158DA"/>
    <w:rsid w:val="00415960"/>
    <w:rsid w:val="00415B2E"/>
    <w:rsid w:val="00415EE8"/>
    <w:rsid w:val="00416208"/>
    <w:rsid w:val="00416C74"/>
    <w:rsid w:val="00416EE8"/>
    <w:rsid w:val="004173F7"/>
    <w:rsid w:val="00417625"/>
    <w:rsid w:val="0041762F"/>
    <w:rsid w:val="00417A99"/>
    <w:rsid w:val="00417E56"/>
    <w:rsid w:val="00420512"/>
    <w:rsid w:val="00420863"/>
    <w:rsid w:val="0042089C"/>
    <w:rsid w:val="0042110B"/>
    <w:rsid w:val="00421459"/>
    <w:rsid w:val="0042183C"/>
    <w:rsid w:val="00421A81"/>
    <w:rsid w:val="00421BFA"/>
    <w:rsid w:val="00421CB3"/>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834"/>
    <w:rsid w:val="00423EF8"/>
    <w:rsid w:val="00423FE3"/>
    <w:rsid w:val="0042408F"/>
    <w:rsid w:val="0042427E"/>
    <w:rsid w:val="0042453D"/>
    <w:rsid w:val="004247B8"/>
    <w:rsid w:val="004250D9"/>
    <w:rsid w:val="004255E7"/>
    <w:rsid w:val="0042563D"/>
    <w:rsid w:val="00425760"/>
    <w:rsid w:val="00425865"/>
    <w:rsid w:val="00425FB0"/>
    <w:rsid w:val="0042610D"/>
    <w:rsid w:val="00426EF4"/>
    <w:rsid w:val="00426F78"/>
    <w:rsid w:val="0042715E"/>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44E"/>
    <w:rsid w:val="004325E2"/>
    <w:rsid w:val="0043260B"/>
    <w:rsid w:val="004327D6"/>
    <w:rsid w:val="0043285A"/>
    <w:rsid w:val="00432A5C"/>
    <w:rsid w:val="00432C62"/>
    <w:rsid w:val="00432E9D"/>
    <w:rsid w:val="00432F0A"/>
    <w:rsid w:val="00433592"/>
    <w:rsid w:val="004335AB"/>
    <w:rsid w:val="004338FF"/>
    <w:rsid w:val="00433B2D"/>
    <w:rsid w:val="00433D4A"/>
    <w:rsid w:val="00433DAF"/>
    <w:rsid w:val="00433E77"/>
    <w:rsid w:val="004342A0"/>
    <w:rsid w:val="00434497"/>
    <w:rsid w:val="00434516"/>
    <w:rsid w:val="00434929"/>
    <w:rsid w:val="00434A18"/>
    <w:rsid w:val="00434B31"/>
    <w:rsid w:val="00434BA3"/>
    <w:rsid w:val="00435452"/>
    <w:rsid w:val="00435632"/>
    <w:rsid w:val="00435CD3"/>
    <w:rsid w:val="00435F15"/>
    <w:rsid w:val="00436263"/>
    <w:rsid w:val="00436B40"/>
    <w:rsid w:val="00437097"/>
    <w:rsid w:val="00437606"/>
    <w:rsid w:val="00437D74"/>
    <w:rsid w:val="00440052"/>
    <w:rsid w:val="004400E6"/>
    <w:rsid w:val="004401A4"/>
    <w:rsid w:val="0044038B"/>
    <w:rsid w:val="004403A3"/>
    <w:rsid w:val="0044040F"/>
    <w:rsid w:val="00440757"/>
    <w:rsid w:val="0044086E"/>
    <w:rsid w:val="00440B16"/>
    <w:rsid w:val="00440C6D"/>
    <w:rsid w:val="00440F34"/>
    <w:rsid w:val="004410B2"/>
    <w:rsid w:val="0044112B"/>
    <w:rsid w:val="0044125C"/>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414"/>
    <w:rsid w:val="004445A4"/>
    <w:rsid w:val="0044477D"/>
    <w:rsid w:val="00444864"/>
    <w:rsid w:val="00444A4E"/>
    <w:rsid w:val="00444CE5"/>
    <w:rsid w:val="004450D0"/>
    <w:rsid w:val="0044525A"/>
    <w:rsid w:val="00445605"/>
    <w:rsid w:val="004456FD"/>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94B"/>
    <w:rsid w:val="00452C7D"/>
    <w:rsid w:val="00452D4C"/>
    <w:rsid w:val="00453499"/>
    <w:rsid w:val="004539C7"/>
    <w:rsid w:val="00453BEC"/>
    <w:rsid w:val="00453CBA"/>
    <w:rsid w:val="00453D4E"/>
    <w:rsid w:val="00453F7C"/>
    <w:rsid w:val="004542A3"/>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6E7A"/>
    <w:rsid w:val="00456E7C"/>
    <w:rsid w:val="004571F4"/>
    <w:rsid w:val="00457444"/>
    <w:rsid w:val="004576FE"/>
    <w:rsid w:val="00457E61"/>
    <w:rsid w:val="00457EE2"/>
    <w:rsid w:val="00460362"/>
    <w:rsid w:val="004607E0"/>
    <w:rsid w:val="004609FE"/>
    <w:rsid w:val="00460C57"/>
    <w:rsid w:val="00460E23"/>
    <w:rsid w:val="00460F19"/>
    <w:rsid w:val="00461521"/>
    <w:rsid w:val="00461654"/>
    <w:rsid w:val="00461725"/>
    <w:rsid w:val="00461AC6"/>
    <w:rsid w:val="00461BEC"/>
    <w:rsid w:val="00461D96"/>
    <w:rsid w:val="00461E6D"/>
    <w:rsid w:val="00461E85"/>
    <w:rsid w:val="0046206D"/>
    <w:rsid w:val="00462119"/>
    <w:rsid w:val="00462227"/>
    <w:rsid w:val="0046255D"/>
    <w:rsid w:val="00462682"/>
    <w:rsid w:val="004628E9"/>
    <w:rsid w:val="00462A74"/>
    <w:rsid w:val="00462D60"/>
    <w:rsid w:val="00462F48"/>
    <w:rsid w:val="00462F9F"/>
    <w:rsid w:val="0046324E"/>
    <w:rsid w:val="0046327A"/>
    <w:rsid w:val="0046349B"/>
    <w:rsid w:val="00463675"/>
    <w:rsid w:val="004636BA"/>
    <w:rsid w:val="0046398C"/>
    <w:rsid w:val="00463B2B"/>
    <w:rsid w:val="00463FBD"/>
    <w:rsid w:val="004640FC"/>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0F4"/>
    <w:rsid w:val="00470A6D"/>
    <w:rsid w:val="00470D35"/>
    <w:rsid w:val="00470E52"/>
    <w:rsid w:val="00470E6A"/>
    <w:rsid w:val="004711F2"/>
    <w:rsid w:val="004714EB"/>
    <w:rsid w:val="004717C4"/>
    <w:rsid w:val="00471B2D"/>
    <w:rsid w:val="004722B3"/>
    <w:rsid w:val="004722D3"/>
    <w:rsid w:val="004729B1"/>
    <w:rsid w:val="00472CB7"/>
    <w:rsid w:val="00473818"/>
    <w:rsid w:val="004738A1"/>
    <w:rsid w:val="004738A4"/>
    <w:rsid w:val="00473B3D"/>
    <w:rsid w:val="0047402B"/>
    <w:rsid w:val="004742D0"/>
    <w:rsid w:val="00474729"/>
    <w:rsid w:val="00474788"/>
    <w:rsid w:val="0047483D"/>
    <w:rsid w:val="00474C05"/>
    <w:rsid w:val="00474D7D"/>
    <w:rsid w:val="00474E00"/>
    <w:rsid w:val="00474EDA"/>
    <w:rsid w:val="004751DE"/>
    <w:rsid w:val="0047529F"/>
    <w:rsid w:val="00475494"/>
    <w:rsid w:val="0047595A"/>
    <w:rsid w:val="00475E47"/>
    <w:rsid w:val="00475F67"/>
    <w:rsid w:val="004763FE"/>
    <w:rsid w:val="00476402"/>
    <w:rsid w:val="00476428"/>
    <w:rsid w:val="00476882"/>
    <w:rsid w:val="0047693F"/>
    <w:rsid w:val="00476B03"/>
    <w:rsid w:val="00476B44"/>
    <w:rsid w:val="00476BA0"/>
    <w:rsid w:val="00476EBF"/>
    <w:rsid w:val="00477349"/>
    <w:rsid w:val="00477488"/>
    <w:rsid w:val="004774D7"/>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D7D"/>
    <w:rsid w:val="00486067"/>
    <w:rsid w:val="004860E2"/>
    <w:rsid w:val="004865FF"/>
    <w:rsid w:val="00486710"/>
    <w:rsid w:val="00486751"/>
    <w:rsid w:val="00486E77"/>
    <w:rsid w:val="00487227"/>
    <w:rsid w:val="00487896"/>
    <w:rsid w:val="00487CA1"/>
    <w:rsid w:val="00487D3D"/>
    <w:rsid w:val="00487EF6"/>
    <w:rsid w:val="00487F58"/>
    <w:rsid w:val="004907E1"/>
    <w:rsid w:val="00490C0F"/>
    <w:rsid w:val="0049139C"/>
    <w:rsid w:val="004917AE"/>
    <w:rsid w:val="00491A6E"/>
    <w:rsid w:val="0049214A"/>
    <w:rsid w:val="0049246A"/>
    <w:rsid w:val="004928E2"/>
    <w:rsid w:val="00492CCE"/>
    <w:rsid w:val="00493751"/>
    <w:rsid w:val="0049396B"/>
    <w:rsid w:val="00493AEC"/>
    <w:rsid w:val="00493EB1"/>
    <w:rsid w:val="004942A8"/>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6EA5"/>
    <w:rsid w:val="004976A7"/>
    <w:rsid w:val="00497799"/>
    <w:rsid w:val="004A0369"/>
    <w:rsid w:val="004A038E"/>
    <w:rsid w:val="004A046B"/>
    <w:rsid w:val="004A05E6"/>
    <w:rsid w:val="004A0623"/>
    <w:rsid w:val="004A0860"/>
    <w:rsid w:val="004A08E3"/>
    <w:rsid w:val="004A0A92"/>
    <w:rsid w:val="004A0CA5"/>
    <w:rsid w:val="004A0EEA"/>
    <w:rsid w:val="004A147F"/>
    <w:rsid w:val="004A15CE"/>
    <w:rsid w:val="004A15D5"/>
    <w:rsid w:val="004A1808"/>
    <w:rsid w:val="004A187C"/>
    <w:rsid w:val="004A18B3"/>
    <w:rsid w:val="004A1965"/>
    <w:rsid w:val="004A1D1E"/>
    <w:rsid w:val="004A204A"/>
    <w:rsid w:val="004A24C4"/>
    <w:rsid w:val="004A2623"/>
    <w:rsid w:val="004A2626"/>
    <w:rsid w:val="004A28F7"/>
    <w:rsid w:val="004A30DC"/>
    <w:rsid w:val="004A314D"/>
    <w:rsid w:val="004A3151"/>
    <w:rsid w:val="004A3225"/>
    <w:rsid w:val="004A353D"/>
    <w:rsid w:val="004A38F7"/>
    <w:rsid w:val="004A3A1C"/>
    <w:rsid w:val="004A454B"/>
    <w:rsid w:val="004A4625"/>
    <w:rsid w:val="004A4B5A"/>
    <w:rsid w:val="004A4E16"/>
    <w:rsid w:val="004A5345"/>
    <w:rsid w:val="004A54FE"/>
    <w:rsid w:val="004A58FB"/>
    <w:rsid w:val="004A5929"/>
    <w:rsid w:val="004A6329"/>
    <w:rsid w:val="004A6900"/>
    <w:rsid w:val="004A74B6"/>
    <w:rsid w:val="004A7849"/>
    <w:rsid w:val="004A7B1E"/>
    <w:rsid w:val="004A7E69"/>
    <w:rsid w:val="004B01F1"/>
    <w:rsid w:val="004B0416"/>
    <w:rsid w:val="004B074B"/>
    <w:rsid w:val="004B0836"/>
    <w:rsid w:val="004B0847"/>
    <w:rsid w:val="004B0C67"/>
    <w:rsid w:val="004B0D9D"/>
    <w:rsid w:val="004B10F8"/>
    <w:rsid w:val="004B15D0"/>
    <w:rsid w:val="004B1CA9"/>
    <w:rsid w:val="004B1F23"/>
    <w:rsid w:val="004B1FDF"/>
    <w:rsid w:val="004B21B9"/>
    <w:rsid w:val="004B23C3"/>
    <w:rsid w:val="004B325B"/>
    <w:rsid w:val="004B3628"/>
    <w:rsid w:val="004B36F6"/>
    <w:rsid w:val="004B3753"/>
    <w:rsid w:val="004B37F8"/>
    <w:rsid w:val="004B3C5B"/>
    <w:rsid w:val="004B3CED"/>
    <w:rsid w:val="004B4139"/>
    <w:rsid w:val="004B4356"/>
    <w:rsid w:val="004B445C"/>
    <w:rsid w:val="004B488F"/>
    <w:rsid w:val="004B55C6"/>
    <w:rsid w:val="004B56DE"/>
    <w:rsid w:val="004B590A"/>
    <w:rsid w:val="004B5965"/>
    <w:rsid w:val="004B5F98"/>
    <w:rsid w:val="004B5FE2"/>
    <w:rsid w:val="004B6008"/>
    <w:rsid w:val="004B61BB"/>
    <w:rsid w:val="004B61C7"/>
    <w:rsid w:val="004B6441"/>
    <w:rsid w:val="004B64D8"/>
    <w:rsid w:val="004B6CB1"/>
    <w:rsid w:val="004B7109"/>
    <w:rsid w:val="004B7689"/>
    <w:rsid w:val="004B778B"/>
    <w:rsid w:val="004B7A7C"/>
    <w:rsid w:val="004B7C52"/>
    <w:rsid w:val="004C0260"/>
    <w:rsid w:val="004C044D"/>
    <w:rsid w:val="004C09CE"/>
    <w:rsid w:val="004C0B18"/>
    <w:rsid w:val="004C0C62"/>
    <w:rsid w:val="004C0D02"/>
    <w:rsid w:val="004C101A"/>
    <w:rsid w:val="004C136A"/>
    <w:rsid w:val="004C149D"/>
    <w:rsid w:val="004C1888"/>
    <w:rsid w:val="004C18C0"/>
    <w:rsid w:val="004C1A68"/>
    <w:rsid w:val="004C1A8E"/>
    <w:rsid w:val="004C1E0C"/>
    <w:rsid w:val="004C1F7E"/>
    <w:rsid w:val="004C223C"/>
    <w:rsid w:val="004C226E"/>
    <w:rsid w:val="004C2B05"/>
    <w:rsid w:val="004C2F6B"/>
    <w:rsid w:val="004C2FC5"/>
    <w:rsid w:val="004C321F"/>
    <w:rsid w:val="004C348D"/>
    <w:rsid w:val="004C34B9"/>
    <w:rsid w:val="004C3617"/>
    <w:rsid w:val="004C376E"/>
    <w:rsid w:val="004C37D0"/>
    <w:rsid w:val="004C3884"/>
    <w:rsid w:val="004C3A55"/>
    <w:rsid w:val="004C3DCB"/>
    <w:rsid w:val="004C421A"/>
    <w:rsid w:val="004C4689"/>
    <w:rsid w:val="004C4A3F"/>
    <w:rsid w:val="004C4B19"/>
    <w:rsid w:val="004C4DE3"/>
    <w:rsid w:val="004C5BF6"/>
    <w:rsid w:val="004C5EE8"/>
    <w:rsid w:val="004C5F14"/>
    <w:rsid w:val="004C6074"/>
    <w:rsid w:val="004C64E9"/>
    <w:rsid w:val="004C6541"/>
    <w:rsid w:val="004C6A32"/>
    <w:rsid w:val="004C6B3E"/>
    <w:rsid w:val="004C6F1F"/>
    <w:rsid w:val="004C712A"/>
    <w:rsid w:val="004C72C7"/>
    <w:rsid w:val="004C72D1"/>
    <w:rsid w:val="004C73ED"/>
    <w:rsid w:val="004C74B7"/>
    <w:rsid w:val="004C784E"/>
    <w:rsid w:val="004C7862"/>
    <w:rsid w:val="004C7A22"/>
    <w:rsid w:val="004C7ADD"/>
    <w:rsid w:val="004D0378"/>
    <w:rsid w:val="004D066A"/>
    <w:rsid w:val="004D08AB"/>
    <w:rsid w:val="004D0BBB"/>
    <w:rsid w:val="004D1277"/>
    <w:rsid w:val="004D1610"/>
    <w:rsid w:val="004D1A83"/>
    <w:rsid w:val="004D21E9"/>
    <w:rsid w:val="004D2261"/>
    <w:rsid w:val="004D22AC"/>
    <w:rsid w:val="004D2660"/>
    <w:rsid w:val="004D2677"/>
    <w:rsid w:val="004D276A"/>
    <w:rsid w:val="004D298F"/>
    <w:rsid w:val="004D2DBF"/>
    <w:rsid w:val="004D2E5A"/>
    <w:rsid w:val="004D338B"/>
    <w:rsid w:val="004D3738"/>
    <w:rsid w:val="004D38C3"/>
    <w:rsid w:val="004D3A14"/>
    <w:rsid w:val="004D4094"/>
    <w:rsid w:val="004D40A3"/>
    <w:rsid w:val="004D44B6"/>
    <w:rsid w:val="004D45B9"/>
    <w:rsid w:val="004D4691"/>
    <w:rsid w:val="004D48DE"/>
    <w:rsid w:val="004D4AF1"/>
    <w:rsid w:val="004D4BFB"/>
    <w:rsid w:val="004D5073"/>
    <w:rsid w:val="004D560D"/>
    <w:rsid w:val="004D5664"/>
    <w:rsid w:val="004D57EC"/>
    <w:rsid w:val="004D5F99"/>
    <w:rsid w:val="004D6259"/>
    <w:rsid w:val="004D6385"/>
    <w:rsid w:val="004D67CB"/>
    <w:rsid w:val="004D71A9"/>
    <w:rsid w:val="004D79BC"/>
    <w:rsid w:val="004D79F5"/>
    <w:rsid w:val="004D7FA8"/>
    <w:rsid w:val="004E06A9"/>
    <w:rsid w:val="004E0842"/>
    <w:rsid w:val="004E08C9"/>
    <w:rsid w:val="004E09ED"/>
    <w:rsid w:val="004E0A99"/>
    <w:rsid w:val="004E0F2B"/>
    <w:rsid w:val="004E19F0"/>
    <w:rsid w:val="004E1A68"/>
    <w:rsid w:val="004E1D25"/>
    <w:rsid w:val="004E1D44"/>
    <w:rsid w:val="004E2212"/>
    <w:rsid w:val="004E225E"/>
    <w:rsid w:val="004E2353"/>
    <w:rsid w:val="004E257B"/>
    <w:rsid w:val="004E2B4B"/>
    <w:rsid w:val="004E2C5A"/>
    <w:rsid w:val="004E2DA7"/>
    <w:rsid w:val="004E309B"/>
    <w:rsid w:val="004E31B4"/>
    <w:rsid w:val="004E373A"/>
    <w:rsid w:val="004E37C7"/>
    <w:rsid w:val="004E3B60"/>
    <w:rsid w:val="004E3D90"/>
    <w:rsid w:val="004E43EC"/>
    <w:rsid w:val="004E48EA"/>
    <w:rsid w:val="004E49C5"/>
    <w:rsid w:val="004E4CC0"/>
    <w:rsid w:val="004E52EE"/>
    <w:rsid w:val="004E5397"/>
    <w:rsid w:val="004E5AFE"/>
    <w:rsid w:val="004E5CB3"/>
    <w:rsid w:val="004E5D54"/>
    <w:rsid w:val="004E5E20"/>
    <w:rsid w:val="004E5E8D"/>
    <w:rsid w:val="004E5EC0"/>
    <w:rsid w:val="004E5F24"/>
    <w:rsid w:val="004E63D2"/>
    <w:rsid w:val="004E644F"/>
    <w:rsid w:val="004E6540"/>
    <w:rsid w:val="004E66F8"/>
    <w:rsid w:val="004E6A77"/>
    <w:rsid w:val="004E7064"/>
    <w:rsid w:val="004E76AE"/>
    <w:rsid w:val="004E782E"/>
    <w:rsid w:val="004E78C8"/>
    <w:rsid w:val="004E79E7"/>
    <w:rsid w:val="004E7BB7"/>
    <w:rsid w:val="004F05EC"/>
    <w:rsid w:val="004F07B9"/>
    <w:rsid w:val="004F0A6E"/>
    <w:rsid w:val="004F0EDA"/>
    <w:rsid w:val="004F2092"/>
    <w:rsid w:val="004F26FA"/>
    <w:rsid w:val="004F2825"/>
    <w:rsid w:val="004F2E17"/>
    <w:rsid w:val="004F37F0"/>
    <w:rsid w:val="004F394C"/>
    <w:rsid w:val="004F3B42"/>
    <w:rsid w:val="004F3FAC"/>
    <w:rsid w:val="004F40F8"/>
    <w:rsid w:val="004F4207"/>
    <w:rsid w:val="004F42BE"/>
    <w:rsid w:val="004F4823"/>
    <w:rsid w:val="004F49FE"/>
    <w:rsid w:val="004F4B02"/>
    <w:rsid w:val="004F4C69"/>
    <w:rsid w:val="004F508F"/>
    <w:rsid w:val="004F5455"/>
    <w:rsid w:val="004F57C7"/>
    <w:rsid w:val="004F5CA3"/>
    <w:rsid w:val="004F5D10"/>
    <w:rsid w:val="004F6043"/>
    <w:rsid w:val="004F61B8"/>
    <w:rsid w:val="004F6299"/>
    <w:rsid w:val="004F653F"/>
    <w:rsid w:val="004F671A"/>
    <w:rsid w:val="004F692F"/>
    <w:rsid w:val="004F6994"/>
    <w:rsid w:val="004F7334"/>
    <w:rsid w:val="004F7ABA"/>
    <w:rsid w:val="004F7C6F"/>
    <w:rsid w:val="004F7E2D"/>
    <w:rsid w:val="004F7F73"/>
    <w:rsid w:val="0050025E"/>
    <w:rsid w:val="00500328"/>
    <w:rsid w:val="0050037A"/>
    <w:rsid w:val="005003DF"/>
    <w:rsid w:val="00500620"/>
    <w:rsid w:val="00500EBC"/>
    <w:rsid w:val="00501044"/>
    <w:rsid w:val="005011E9"/>
    <w:rsid w:val="00501650"/>
    <w:rsid w:val="00501A3F"/>
    <w:rsid w:val="00501A95"/>
    <w:rsid w:val="00501D13"/>
    <w:rsid w:val="0050302F"/>
    <w:rsid w:val="005037C7"/>
    <w:rsid w:val="00503BB1"/>
    <w:rsid w:val="00503CAF"/>
    <w:rsid w:val="00503CBC"/>
    <w:rsid w:val="00503CFC"/>
    <w:rsid w:val="00504201"/>
    <w:rsid w:val="0050420E"/>
    <w:rsid w:val="0050471B"/>
    <w:rsid w:val="005048BE"/>
    <w:rsid w:val="00504910"/>
    <w:rsid w:val="0050510E"/>
    <w:rsid w:val="00505386"/>
    <w:rsid w:val="005056BD"/>
    <w:rsid w:val="00505A3C"/>
    <w:rsid w:val="00505E89"/>
    <w:rsid w:val="00506222"/>
    <w:rsid w:val="00506585"/>
    <w:rsid w:val="0050661F"/>
    <w:rsid w:val="005068E4"/>
    <w:rsid w:val="00506CAE"/>
    <w:rsid w:val="00506E7B"/>
    <w:rsid w:val="00506E83"/>
    <w:rsid w:val="0050705A"/>
    <w:rsid w:val="00507254"/>
    <w:rsid w:val="00507603"/>
    <w:rsid w:val="00507B00"/>
    <w:rsid w:val="00507B9C"/>
    <w:rsid w:val="00507BCB"/>
    <w:rsid w:val="00507BDC"/>
    <w:rsid w:val="00507C22"/>
    <w:rsid w:val="00510C16"/>
    <w:rsid w:val="00511476"/>
    <w:rsid w:val="00511590"/>
    <w:rsid w:val="0051160D"/>
    <w:rsid w:val="00511648"/>
    <w:rsid w:val="00511C2E"/>
    <w:rsid w:val="005123AF"/>
    <w:rsid w:val="005124F4"/>
    <w:rsid w:val="00512C8D"/>
    <w:rsid w:val="00512DC8"/>
    <w:rsid w:val="00513039"/>
    <w:rsid w:val="00513169"/>
    <w:rsid w:val="0051395C"/>
    <w:rsid w:val="00513B3A"/>
    <w:rsid w:val="00513FA0"/>
    <w:rsid w:val="005143F8"/>
    <w:rsid w:val="0051440A"/>
    <w:rsid w:val="005147C5"/>
    <w:rsid w:val="0051494A"/>
    <w:rsid w:val="00515003"/>
    <w:rsid w:val="0051510D"/>
    <w:rsid w:val="00515948"/>
    <w:rsid w:val="00515A24"/>
    <w:rsid w:val="00515AB2"/>
    <w:rsid w:val="00515CCA"/>
    <w:rsid w:val="00515CDF"/>
    <w:rsid w:val="00515D82"/>
    <w:rsid w:val="00515F87"/>
    <w:rsid w:val="00516053"/>
    <w:rsid w:val="00516792"/>
    <w:rsid w:val="005167E8"/>
    <w:rsid w:val="005169E9"/>
    <w:rsid w:val="00516A3C"/>
    <w:rsid w:val="00516F71"/>
    <w:rsid w:val="00517276"/>
    <w:rsid w:val="0051728C"/>
    <w:rsid w:val="0051751A"/>
    <w:rsid w:val="005176CD"/>
    <w:rsid w:val="005179A5"/>
    <w:rsid w:val="00517A57"/>
    <w:rsid w:val="00517BBD"/>
    <w:rsid w:val="00517EB6"/>
    <w:rsid w:val="0052006C"/>
    <w:rsid w:val="005200B3"/>
    <w:rsid w:val="005205BE"/>
    <w:rsid w:val="00520D0C"/>
    <w:rsid w:val="00520FBB"/>
    <w:rsid w:val="00521A11"/>
    <w:rsid w:val="00521F5F"/>
    <w:rsid w:val="00521FB5"/>
    <w:rsid w:val="005222C5"/>
    <w:rsid w:val="00522572"/>
    <w:rsid w:val="005229BB"/>
    <w:rsid w:val="00523052"/>
    <w:rsid w:val="00523601"/>
    <w:rsid w:val="00523667"/>
    <w:rsid w:val="0052367A"/>
    <w:rsid w:val="005238A2"/>
    <w:rsid w:val="00523920"/>
    <w:rsid w:val="00523971"/>
    <w:rsid w:val="00523DC0"/>
    <w:rsid w:val="00523F9F"/>
    <w:rsid w:val="00524405"/>
    <w:rsid w:val="0052440C"/>
    <w:rsid w:val="005244F7"/>
    <w:rsid w:val="005245E6"/>
    <w:rsid w:val="005247AB"/>
    <w:rsid w:val="00524D75"/>
    <w:rsid w:val="00524DB7"/>
    <w:rsid w:val="00524EE4"/>
    <w:rsid w:val="0052531A"/>
    <w:rsid w:val="005255B2"/>
    <w:rsid w:val="0052573C"/>
    <w:rsid w:val="0052598D"/>
    <w:rsid w:val="00525A21"/>
    <w:rsid w:val="00525A52"/>
    <w:rsid w:val="00525DF7"/>
    <w:rsid w:val="00525E31"/>
    <w:rsid w:val="00526D09"/>
    <w:rsid w:val="00526D84"/>
    <w:rsid w:val="00526DC5"/>
    <w:rsid w:val="0052707B"/>
    <w:rsid w:val="0052751D"/>
    <w:rsid w:val="00527640"/>
    <w:rsid w:val="0052782A"/>
    <w:rsid w:val="005300FA"/>
    <w:rsid w:val="0053011F"/>
    <w:rsid w:val="00530228"/>
    <w:rsid w:val="0053033F"/>
    <w:rsid w:val="00530FDE"/>
    <w:rsid w:val="00531295"/>
    <w:rsid w:val="00531788"/>
    <w:rsid w:val="00531845"/>
    <w:rsid w:val="00531A11"/>
    <w:rsid w:val="0053208A"/>
    <w:rsid w:val="0053232B"/>
    <w:rsid w:val="0053232C"/>
    <w:rsid w:val="0053245D"/>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68"/>
    <w:rsid w:val="00535193"/>
    <w:rsid w:val="00535394"/>
    <w:rsid w:val="00535517"/>
    <w:rsid w:val="00535E13"/>
    <w:rsid w:val="005361AB"/>
    <w:rsid w:val="0053650A"/>
    <w:rsid w:val="005365A1"/>
    <w:rsid w:val="00536833"/>
    <w:rsid w:val="0053737E"/>
    <w:rsid w:val="0053786C"/>
    <w:rsid w:val="00537A13"/>
    <w:rsid w:val="00537B3A"/>
    <w:rsid w:val="00537F2E"/>
    <w:rsid w:val="0054008E"/>
    <w:rsid w:val="0054017B"/>
    <w:rsid w:val="00540980"/>
    <w:rsid w:val="005409B9"/>
    <w:rsid w:val="00540AD9"/>
    <w:rsid w:val="00540D9B"/>
    <w:rsid w:val="00540F66"/>
    <w:rsid w:val="005410FF"/>
    <w:rsid w:val="005412B5"/>
    <w:rsid w:val="0054132B"/>
    <w:rsid w:val="005417EA"/>
    <w:rsid w:val="00541B63"/>
    <w:rsid w:val="00541EE6"/>
    <w:rsid w:val="00542112"/>
    <w:rsid w:val="005424F6"/>
    <w:rsid w:val="00542A02"/>
    <w:rsid w:val="00542DFE"/>
    <w:rsid w:val="00542FCF"/>
    <w:rsid w:val="00543144"/>
    <w:rsid w:val="005431B9"/>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43B"/>
    <w:rsid w:val="0054560C"/>
    <w:rsid w:val="00545F9B"/>
    <w:rsid w:val="00546BC4"/>
    <w:rsid w:val="0054720C"/>
    <w:rsid w:val="0054736F"/>
    <w:rsid w:val="005478CC"/>
    <w:rsid w:val="005478F7"/>
    <w:rsid w:val="00547AAB"/>
    <w:rsid w:val="00547B0A"/>
    <w:rsid w:val="00547EBA"/>
    <w:rsid w:val="00547F1E"/>
    <w:rsid w:val="00550515"/>
    <w:rsid w:val="00550762"/>
    <w:rsid w:val="00550823"/>
    <w:rsid w:val="005508C3"/>
    <w:rsid w:val="00550960"/>
    <w:rsid w:val="00550AF2"/>
    <w:rsid w:val="005510E4"/>
    <w:rsid w:val="00551384"/>
    <w:rsid w:val="005513D2"/>
    <w:rsid w:val="005514A7"/>
    <w:rsid w:val="0055176A"/>
    <w:rsid w:val="00551AE1"/>
    <w:rsid w:val="00551E08"/>
    <w:rsid w:val="00551FCA"/>
    <w:rsid w:val="00552213"/>
    <w:rsid w:val="005522E3"/>
    <w:rsid w:val="0055236A"/>
    <w:rsid w:val="005524FE"/>
    <w:rsid w:val="0055273C"/>
    <w:rsid w:val="005527C8"/>
    <w:rsid w:val="005528C5"/>
    <w:rsid w:val="00552C02"/>
    <w:rsid w:val="00552C6C"/>
    <w:rsid w:val="00552CBB"/>
    <w:rsid w:val="005531FC"/>
    <w:rsid w:val="0055335A"/>
    <w:rsid w:val="00553816"/>
    <w:rsid w:val="00553AE1"/>
    <w:rsid w:val="00553BBD"/>
    <w:rsid w:val="00553CA8"/>
    <w:rsid w:val="00553E56"/>
    <w:rsid w:val="005541F1"/>
    <w:rsid w:val="00554318"/>
    <w:rsid w:val="005543F5"/>
    <w:rsid w:val="0055466E"/>
    <w:rsid w:val="00554783"/>
    <w:rsid w:val="00554B68"/>
    <w:rsid w:val="00554B77"/>
    <w:rsid w:val="00554BE1"/>
    <w:rsid w:val="00554C5E"/>
    <w:rsid w:val="00554F48"/>
    <w:rsid w:val="0055522B"/>
    <w:rsid w:val="00555394"/>
    <w:rsid w:val="00555873"/>
    <w:rsid w:val="0055637B"/>
    <w:rsid w:val="00556BFE"/>
    <w:rsid w:val="00556DA8"/>
    <w:rsid w:val="00556F00"/>
    <w:rsid w:val="00556FA8"/>
    <w:rsid w:val="00557534"/>
    <w:rsid w:val="005576F7"/>
    <w:rsid w:val="005577D4"/>
    <w:rsid w:val="00557943"/>
    <w:rsid w:val="00557E2A"/>
    <w:rsid w:val="00560757"/>
    <w:rsid w:val="005608FE"/>
    <w:rsid w:val="00560A3B"/>
    <w:rsid w:val="00560F2A"/>
    <w:rsid w:val="0056113F"/>
    <w:rsid w:val="005614B8"/>
    <w:rsid w:val="0056158D"/>
    <w:rsid w:val="00561D9A"/>
    <w:rsid w:val="00562E05"/>
    <w:rsid w:val="00562F45"/>
    <w:rsid w:val="005634AD"/>
    <w:rsid w:val="00563815"/>
    <w:rsid w:val="00563AD5"/>
    <w:rsid w:val="005649E3"/>
    <w:rsid w:val="00564AFA"/>
    <w:rsid w:val="00564B02"/>
    <w:rsid w:val="00564BD8"/>
    <w:rsid w:val="00564BF2"/>
    <w:rsid w:val="0056511D"/>
    <w:rsid w:val="00565248"/>
    <w:rsid w:val="005653EF"/>
    <w:rsid w:val="00565588"/>
    <w:rsid w:val="005656BB"/>
    <w:rsid w:val="00565866"/>
    <w:rsid w:val="00565B6C"/>
    <w:rsid w:val="00566177"/>
    <w:rsid w:val="0056635E"/>
    <w:rsid w:val="00566CD3"/>
    <w:rsid w:val="00567347"/>
    <w:rsid w:val="0056782C"/>
    <w:rsid w:val="00567994"/>
    <w:rsid w:val="00567B4B"/>
    <w:rsid w:val="00567CE8"/>
    <w:rsid w:val="00567F32"/>
    <w:rsid w:val="00570586"/>
    <w:rsid w:val="0057060A"/>
    <w:rsid w:val="0057072F"/>
    <w:rsid w:val="005711AE"/>
    <w:rsid w:val="005713D1"/>
    <w:rsid w:val="005719CC"/>
    <w:rsid w:val="00571DD6"/>
    <w:rsid w:val="00571F80"/>
    <w:rsid w:val="00572669"/>
    <w:rsid w:val="00572A44"/>
    <w:rsid w:val="00572E94"/>
    <w:rsid w:val="00573C07"/>
    <w:rsid w:val="00574516"/>
    <w:rsid w:val="0057486A"/>
    <w:rsid w:val="00574C5C"/>
    <w:rsid w:val="00574E85"/>
    <w:rsid w:val="00575579"/>
    <w:rsid w:val="005759FA"/>
    <w:rsid w:val="00575C45"/>
    <w:rsid w:val="00575D7A"/>
    <w:rsid w:val="00575ED0"/>
    <w:rsid w:val="00576278"/>
    <w:rsid w:val="005769E8"/>
    <w:rsid w:val="00576A03"/>
    <w:rsid w:val="00576A78"/>
    <w:rsid w:val="00576C0C"/>
    <w:rsid w:val="005777F4"/>
    <w:rsid w:val="00577C39"/>
    <w:rsid w:val="00577CFB"/>
    <w:rsid w:val="00577F9C"/>
    <w:rsid w:val="0058025A"/>
    <w:rsid w:val="0058072A"/>
    <w:rsid w:val="00580A0B"/>
    <w:rsid w:val="00580CB9"/>
    <w:rsid w:val="005815E1"/>
    <w:rsid w:val="00581685"/>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3A0"/>
    <w:rsid w:val="00584627"/>
    <w:rsid w:val="00584671"/>
    <w:rsid w:val="00584E86"/>
    <w:rsid w:val="005851B0"/>
    <w:rsid w:val="0058562D"/>
    <w:rsid w:val="005856BB"/>
    <w:rsid w:val="00585834"/>
    <w:rsid w:val="00585BA0"/>
    <w:rsid w:val="00585EE9"/>
    <w:rsid w:val="00586010"/>
    <w:rsid w:val="0058624A"/>
    <w:rsid w:val="005865F7"/>
    <w:rsid w:val="00586601"/>
    <w:rsid w:val="00586772"/>
    <w:rsid w:val="00586B81"/>
    <w:rsid w:val="00586D95"/>
    <w:rsid w:val="00586DDA"/>
    <w:rsid w:val="00587068"/>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F6B"/>
    <w:rsid w:val="0059327F"/>
    <w:rsid w:val="0059365B"/>
    <w:rsid w:val="005938F1"/>
    <w:rsid w:val="0059391C"/>
    <w:rsid w:val="00593F10"/>
    <w:rsid w:val="005942D5"/>
    <w:rsid w:val="0059466A"/>
    <w:rsid w:val="00594670"/>
    <w:rsid w:val="0059467B"/>
    <w:rsid w:val="0059469B"/>
    <w:rsid w:val="00594752"/>
    <w:rsid w:val="0059555D"/>
    <w:rsid w:val="00595679"/>
    <w:rsid w:val="00595777"/>
    <w:rsid w:val="0059593F"/>
    <w:rsid w:val="00595EE7"/>
    <w:rsid w:val="00595F68"/>
    <w:rsid w:val="005961C9"/>
    <w:rsid w:val="00596314"/>
    <w:rsid w:val="00596860"/>
    <w:rsid w:val="005968E2"/>
    <w:rsid w:val="00596925"/>
    <w:rsid w:val="005969B5"/>
    <w:rsid w:val="00596F64"/>
    <w:rsid w:val="00597780"/>
    <w:rsid w:val="0059778A"/>
    <w:rsid w:val="005977D3"/>
    <w:rsid w:val="00597E5D"/>
    <w:rsid w:val="005A00D1"/>
    <w:rsid w:val="005A041A"/>
    <w:rsid w:val="005A0618"/>
    <w:rsid w:val="005A085B"/>
    <w:rsid w:val="005A0A5D"/>
    <w:rsid w:val="005A0C94"/>
    <w:rsid w:val="005A0ECE"/>
    <w:rsid w:val="005A0F9A"/>
    <w:rsid w:val="005A191B"/>
    <w:rsid w:val="005A1933"/>
    <w:rsid w:val="005A19AA"/>
    <w:rsid w:val="005A1FDA"/>
    <w:rsid w:val="005A2608"/>
    <w:rsid w:val="005A29EA"/>
    <w:rsid w:val="005A2B4E"/>
    <w:rsid w:val="005A2C63"/>
    <w:rsid w:val="005A2E2D"/>
    <w:rsid w:val="005A2E41"/>
    <w:rsid w:val="005A2F1B"/>
    <w:rsid w:val="005A329D"/>
    <w:rsid w:val="005A3A56"/>
    <w:rsid w:val="005A3B7D"/>
    <w:rsid w:val="005A3C41"/>
    <w:rsid w:val="005A3F01"/>
    <w:rsid w:val="005A4ECA"/>
    <w:rsid w:val="005A4FCC"/>
    <w:rsid w:val="005A4FD3"/>
    <w:rsid w:val="005A5284"/>
    <w:rsid w:val="005A528F"/>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FD"/>
    <w:rsid w:val="005A7A2F"/>
    <w:rsid w:val="005A7AF9"/>
    <w:rsid w:val="005A7DDD"/>
    <w:rsid w:val="005B00C8"/>
    <w:rsid w:val="005B04BB"/>
    <w:rsid w:val="005B075F"/>
    <w:rsid w:val="005B084E"/>
    <w:rsid w:val="005B0884"/>
    <w:rsid w:val="005B1020"/>
    <w:rsid w:val="005B192E"/>
    <w:rsid w:val="005B1BE9"/>
    <w:rsid w:val="005B1E41"/>
    <w:rsid w:val="005B2116"/>
    <w:rsid w:val="005B21B5"/>
    <w:rsid w:val="005B2882"/>
    <w:rsid w:val="005B2A37"/>
    <w:rsid w:val="005B2B8D"/>
    <w:rsid w:val="005B2D7F"/>
    <w:rsid w:val="005B320B"/>
    <w:rsid w:val="005B3322"/>
    <w:rsid w:val="005B3367"/>
    <w:rsid w:val="005B3504"/>
    <w:rsid w:val="005B354A"/>
    <w:rsid w:val="005B39FE"/>
    <w:rsid w:val="005B3BB6"/>
    <w:rsid w:val="005B3D22"/>
    <w:rsid w:val="005B40EE"/>
    <w:rsid w:val="005B4429"/>
    <w:rsid w:val="005B448B"/>
    <w:rsid w:val="005B47A3"/>
    <w:rsid w:val="005B486F"/>
    <w:rsid w:val="005B4A61"/>
    <w:rsid w:val="005B4A91"/>
    <w:rsid w:val="005B5017"/>
    <w:rsid w:val="005B56ED"/>
    <w:rsid w:val="005B595F"/>
    <w:rsid w:val="005B5B9E"/>
    <w:rsid w:val="005B5DEC"/>
    <w:rsid w:val="005B5F79"/>
    <w:rsid w:val="005B6096"/>
    <w:rsid w:val="005B6182"/>
    <w:rsid w:val="005B681A"/>
    <w:rsid w:val="005B6A86"/>
    <w:rsid w:val="005B7339"/>
    <w:rsid w:val="005B76C4"/>
    <w:rsid w:val="005B77D3"/>
    <w:rsid w:val="005B792A"/>
    <w:rsid w:val="005B7FF3"/>
    <w:rsid w:val="005C0126"/>
    <w:rsid w:val="005C0673"/>
    <w:rsid w:val="005C0B63"/>
    <w:rsid w:val="005C0F93"/>
    <w:rsid w:val="005C1017"/>
    <w:rsid w:val="005C10D6"/>
    <w:rsid w:val="005C12CE"/>
    <w:rsid w:val="005C182C"/>
    <w:rsid w:val="005C1856"/>
    <w:rsid w:val="005C1C33"/>
    <w:rsid w:val="005C1D3D"/>
    <w:rsid w:val="005C1F85"/>
    <w:rsid w:val="005C29C3"/>
    <w:rsid w:val="005C2BB3"/>
    <w:rsid w:val="005C2CA8"/>
    <w:rsid w:val="005C2E4E"/>
    <w:rsid w:val="005C30D3"/>
    <w:rsid w:val="005C3893"/>
    <w:rsid w:val="005C3A02"/>
    <w:rsid w:val="005C3B4B"/>
    <w:rsid w:val="005C3F3A"/>
    <w:rsid w:val="005C3FD8"/>
    <w:rsid w:val="005C3FF1"/>
    <w:rsid w:val="005C40B6"/>
    <w:rsid w:val="005C454F"/>
    <w:rsid w:val="005C4631"/>
    <w:rsid w:val="005C478C"/>
    <w:rsid w:val="005C50AD"/>
    <w:rsid w:val="005C5273"/>
    <w:rsid w:val="005C53B1"/>
    <w:rsid w:val="005C54E9"/>
    <w:rsid w:val="005C55BF"/>
    <w:rsid w:val="005C55F2"/>
    <w:rsid w:val="005C5815"/>
    <w:rsid w:val="005C5CE6"/>
    <w:rsid w:val="005C5D3A"/>
    <w:rsid w:val="005C5F4D"/>
    <w:rsid w:val="005C600B"/>
    <w:rsid w:val="005C610B"/>
    <w:rsid w:val="005C6155"/>
    <w:rsid w:val="005C6289"/>
    <w:rsid w:val="005C629C"/>
    <w:rsid w:val="005C6579"/>
    <w:rsid w:val="005C6EA5"/>
    <w:rsid w:val="005C6FB8"/>
    <w:rsid w:val="005C7676"/>
    <w:rsid w:val="005C76F2"/>
    <w:rsid w:val="005C7721"/>
    <w:rsid w:val="005C7858"/>
    <w:rsid w:val="005C7864"/>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1A8E"/>
    <w:rsid w:val="005D2094"/>
    <w:rsid w:val="005D2250"/>
    <w:rsid w:val="005D2A96"/>
    <w:rsid w:val="005D3154"/>
    <w:rsid w:val="005D319F"/>
    <w:rsid w:val="005D31AC"/>
    <w:rsid w:val="005D3239"/>
    <w:rsid w:val="005D32E6"/>
    <w:rsid w:val="005D3511"/>
    <w:rsid w:val="005D3871"/>
    <w:rsid w:val="005D3B35"/>
    <w:rsid w:val="005D3D79"/>
    <w:rsid w:val="005D3E9F"/>
    <w:rsid w:val="005D4866"/>
    <w:rsid w:val="005D492E"/>
    <w:rsid w:val="005D4A9A"/>
    <w:rsid w:val="005D4D3F"/>
    <w:rsid w:val="005D4E51"/>
    <w:rsid w:val="005D5047"/>
    <w:rsid w:val="005D53F5"/>
    <w:rsid w:val="005D5715"/>
    <w:rsid w:val="005D5B81"/>
    <w:rsid w:val="005D5BA0"/>
    <w:rsid w:val="005D5C63"/>
    <w:rsid w:val="005D5F7D"/>
    <w:rsid w:val="005D6520"/>
    <w:rsid w:val="005D6565"/>
    <w:rsid w:val="005D689F"/>
    <w:rsid w:val="005D74BD"/>
    <w:rsid w:val="005D7803"/>
    <w:rsid w:val="005D789D"/>
    <w:rsid w:val="005D7D1F"/>
    <w:rsid w:val="005D7D35"/>
    <w:rsid w:val="005E0139"/>
    <w:rsid w:val="005E0574"/>
    <w:rsid w:val="005E05A6"/>
    <w:rsid w:val="005E06F5"/>
    <w:rsid w:val="005E0EC9"/>
    <w:rsid w:val="005E0F82"/>
    <w:rsid w:val="005E1746"/>
    <w:rsid w:val="005E19B4"/>
    <w:rsid w:val="005E19CD"/>
    <w:rsid w:val="005E1EE7"/>
    <w:rsid w:val="005E2539"/>
    <w:rsid w:val="005E2FF1"/>
    <w:rsid w:val="005E34F8"/>
    <w:rsid w:val="005E3C68"/>
    <w:rsid w:val="005E4302"/>
    <w:rsid w:val="005E46A7"/>
    <w:rsid w:val="005E4868"/>
    <w:rsid w:val="005E4A31"/>
    <w:rsid w:val="005E4DB5"/>
    <w:rsid w:val="005E4F0B"/>
    <w:rsid w:val="005E4F75"/>
    <w:rsid w:val="005E534E"/>
    <w:rsid w:val="005E567D"/>
    <w:rsid w:val="005E56C7"/>
    <w:rsid w:val="005E56F0"/>
    <w:rsid w:val="005E5806"/>
    <w:rsid w:val="005E597B"/>
    <w:rsid w:val="005E5ECD"/>
    <w:rsid w:val="005E63DD"/>
    <w:rsid w:val="005E6427"/>
    <w:rsid w:val="005E6543"/>
    <w:rsid w:val="005E6551"/>
    <w:rsid w:val="005E684F"/>
    <w:rsid w:val="005E6AEB"/>
    <w:rsid w:val="005E6B8A"/>
    <w:rsid w:val="005E6BCB"/>
    <w:rsid w:val="005E7558"/>
    <w:rsid w:val="005E7684"/>
    <w:rsid w:val="005E7A84"/>
    <w:rsid w:val="005E7C27"/>
    <w:rsid w:val="005E7D93"/>
    <w:rsid w:val="005E7E5C"/>
    <w:rsid w:val="005F0059"/>
    <w:rsid w:val="005F03E6"/>
    <w:rsid w:val="005F0700"/>
    <w:rsid w:val="005F09D5"/>
    <w:rsid w:val="005F0C19"/>
    <w:rsid w:val="005F0F5C"/>
    <w:rsid w:val="005F10D6"/>
    <w:rsid w:val="005F1190"/>
    <w:rsid w:val="005F12FE"/>
    <w:rsid w:val="005F15A5"/>
    <w:rsid w:val="005F1683"/>
    <w:rsid w:val="005F1972"/>
    <w:rsid w:val="005F1C40"/>
    <w:rsid w:val="005F22BC"/>
    <w:rsid w:val="005F236B"/>
    <w:rsid w:val="005F2549"/>
    <w:rsid w:val="005F2818"/>
    <w:rsid w:val="005F28F5"/>
    <w:rsid w:val="005F2A90"/>
    <w:rsid w:val="005F2BCD"/>
    <w:rsid w:val="005F3003"/>
    <w:rsid w:val="005F3043"/>
    <w:rsid w:val="005F306E"/>
    <w:rsid w:val="005F30B5"/>
    <w:rsid w:val="005F3326"/>
    <w:rsid w:val="005F351E"/>
    <w:rsid w:val="005F3CB3"/>
    <w:rsid w:val="005F4045"/>
    <w:rsid w:val="005F4549"/>
    <w:rsid w:val="005F4804"/>
    <w:rsid w:val="005F4D72"/>
    <w:rsid w:val="005F5101"/>
    <w:rsid w:val="005F51EA"/>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7A0"/>
    <w:rsid w:val="00600BA2"/>
    <w:rsid w:val="00600EAD"/>
    <w:rsid w:val="00600EF9"/>
    <w:rsid w:val="006013AC"/>
    <w:rsid w:val="00601E48"/>
    <w:rsid w:val="0060220F"/>
    <w:rsid w:val="0060253A"/>
    <w:rsid w:val="00603222"/>
    <w:rsid w:val="00603617"/>
    <w:rsid w:val="0060372D"/>
    <w:rsid w:val="006038B6"/>
    <w:rsid w:val="00603D2B"/>
    <w:rsid w:val="00604099"/>
    <w:rsid w:val="006046B6"/>
    <w:rsid w:val="00604D89"/>
    <w:rsid w:val="0060519C"/>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B6"/>
    <w:rsid w:val="006105FB"/>
    <w:rsid w:val="00610805"/>
    <w:rsid w:val="00610C9B"/>
    <w:rsid w:val="00610D7B"/>
    <w:rsid w:val="0061105E"/>
    <w:rsid w:val="0061192C"/>
    <w:rsid w:val="00611B87"/>
    <w:rsid w:val="00611DCD"/>
    <w:rsid w:val="00611E72"/>
    <w:rsid w:val="00611F7E"/>
    <w:rsid w:val="00612186"/>
    <w:rsid w:val="006121ED"/>
    <w:rsid w:val="006123A2"/>
    <w:rsid w:val="006123BA"/>
    <w:rsid w:val="006127B9"/>
    <w:rsid w:val="006127CF"/>
    <w:rsid w:val="00612996"/>
    <w:rsid w:val="00612BB8"/>
    <w:rsid w:val="00612CE9"/>
    <w:rsid w:val="006134BD"/>
    <w:rsid w:val="006135FD"/>
    <w:rsid w:val="00613713"/>
    <w:rsid w:val="00613732"/>
    <w:rsid w:val="00613DE6"/>
    <w:rsid w:val="006141BA"/>
    <w:rsid w:val="00614B75"/>
    <w:rsid w:val="006152CF"/>
    <w:rsid w:val="00615436"/>
    <w:rsid w:val="0061552D"/>
    <w:rsid w:val="006157A1"/>
    <w:rsid w:val="00615908"/>
    <w:rsid w:val="00615BF9"/>
    <w:rsid w:val="006161A2"/>
    <w:rsid w:val="006162EC"/>
    <w:rsid w:val="0061685D"/>
    <w:rsid w:val="00616C51"/>
    <w:rsid w:val="00616F63"/>
    <w:rsid w:val="0061700B"/>
    <w:rsid w:val="006173AF"/>
    <w:rsid w:val="006178BC"/>
    <w:rsid w:val="00617BB7"/>
    <w:rsid w:val="00617E9A"/>
    <w:rsid w:val="00620298"/>
    <w:rsid w:val="006205C1"/>
    <w:rsid w:val="00620CC0"/>
    <w:rsid w:val="00620E6F"/>
    <w:rsid w:val="00621000"/>
    <w:rsid w:val="00621293"/>
    <w:rsid w:val="00621477"/>
    <w:rsid w:val="006214D4"/>
    <w:rsid w:val="00621781"/>
    <w:rsid w:val="0062180E"/>
    <w:rsid w:val="00621AE3"/>
    <w:rsid w:val="00622409"/>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35"/>
    <w:rsid w:val="0062643C"/>
    <w:rsid w:val="00626484"/>
    <w:rsid w:val="0062714B"/>
    <w:rsid w:val="0062731E"/>
    <w:rsid w:val="006273BD"/>
    <w:rsid w:val="00627946"/>
    <w:rsid w:val="00627A0E"/>
    <w:rsid w:val="00627A83"/>
    <w:rsid w:val="006302B2"/>
    <w:rsid w:val="006307AE"/>
    <w:rsid w:val="00630D94"/>
    <w:rsid w:val="006311A3"/>
    <w:rsid w:val="006312FE"/>
    <w:rsid w:val="006313B4"/>
    <w:rsid w:val="0063190E"/>
    <w:rsid w:val="00631AAF"/>
    <w:rsid w:val="00631EA2"/>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4455"/>
    <w:rsid w:val="00635350"/>
    <w:rsid w:val="00635564"/>
    <w:rsid w:val="006356BD"/>
    <w:rsid w:val="00635892"/>
    <w:rsid w:val="0063592D"/>
    <w:rsid w:val="00635B23"/>
    <w:rsid w:val="00635B39"/>
    <w:rsid w:val="00635E06"/>
    <w:rsid w:val="00635FF3"/>
    <w:rsid w:val="00636457"/>
    <w:rsid w:val="00636784"/>
    <w:rsid w:val="00636F82"/>
    <w:rsid w:val="006376EE"/>
    <w:rsid w:val="006377CA"/>
    <w:rsid w:val="00637A86"/>
    <w:rsid w:val="00637C32"/>
    <w:rsid w:val="00637CA0"/>
    <w:rsid w:val="00637D81"/>
    <w:rsid w:val="00637FF8"/>
    <w:rsid w:val="0064026D"/>
    <w:rsid w:val="006404F7"/>
    <w:rsid w:val="00640685"/>
    <w:rsid w:val="00640935"/>
    <w:rsid w:val="00640A3C"/>
    <w:rsid w:val="00640B19"/>
    <w:rsid w:val="00640C40"/>
    <w:rsid w:val="00640FFE"/>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CD3"/>
    <w:rsid w:val="00643ECF"/>
    <w:rsid w:val="00643F42"/>
    <w:rsid w:val="006449EC"/>
    <w:rsid w:val="00644B0C"/>
    <w:rsid w:val="00644C82"/>
    <w:rsid w:val="0064510C"/>
    <w:rsid w:val="0064511C"/>
    <w:rsid w:val="0064523B"/>
    <w:rsid w:val="00645B96"/>
    <w:rsid w:val="00645E08"/>
    <w:rsid w:val="006460BD"/>
    <w:rsid w:val="00646A38"/>
    <w:rsid w:val="00646C53"/>
    <w:rsid w:val="00646CC7"/>
    <w:rsid w:val="006473D1"/>
    <w:rsid w:val="006474F5"/>
    <w:rsid w:val="006475E2"/>
    <w:rsid w:val="00650170"/>
    <w:rsid w:val="00650894"/>
    <w:rsid w:val="00650C0E"/>
    <w:rsid w:val="00650CF6"/>
    <w:rsid w:val="0065100C"/>
    <w:rsid w:val="006515E6"/>
    <w:rsid w:val="006517E2"/>
    <w:rsid w:val="00651892"/>
    <w:rsid w:val="006518F1"/>
    <w:rsid w:val="00651BD3"/>
    <w:rsid w:val="00651FA9"/>
    <w:rsid w:val="006521AB"/>
    <w:rsid w:val="006522BD"/>
    <w:rsid w:val="006523AD"/>
    <w:rsid w:val="006523C6"/>
    <w:rsid w:val="006526FF"/>
    <w:rsid w:val="006527B6"/>
    <w:rsid w:val="00652BD8"/>
    <w:rsid w:val="00652D75"/>
    <w:rsid w:val="00652F73"/>
    <w:rsid w:val="00652FA4"/>
    <w:rsid w:val="0065323A"/>
    <w:rsid w:val="006538B6"/>
    <w:rsid w:val="00653E2B"/>
    <w:rsid w:val="00653EA0"/>
    <w:rsid w:val="00653F50"/>
    <w:rsid w:val="00653FAA"/>
    <w:rsid w:val="0065441E"/>
    <w:rsid w:val="00654516"/>
    <w:rsid w:val="00654A18"/>
    <w:rsid w:val="006551F3"/>
    <w:rsid w:val="0065545C"/>
    <w:rsid w:val="006555D9"/>
    <w:rsid w:val="006562A9"/>
    <w:rsid w:val="00656812"/>
    <w:rsid w:val="0065711D"/>
    <w:rsid w:val="0065719F"/>
    <w:rsid w:val="0065760B"/>
    <w:rsid w:val="006576C5"/>
    <w:rsid w:val="00657741"/>
    <w:rsid w:val="006579A8"/>
    <w:rsid w:val="00657C71"/>
    <w:rsid w:val="00657E7A"/>
    <w:rsid w:val="00657FF6"/>
    <w:rsid w:val="006609BC"/>
    <w:rsid w:val="00660DA8"/>
    <w:rsid w:val="00660ED2"/>
    <w:rsid w:val="0066124A"/>
    <w:rsid w:val="00661383"/>
    <w:rsid w:val="00661707"/>
    <w:rsid w:val="00661749"/>
    <w:rsid w:val="00661912"/>
    <w:rsid w:val="00661AB4"/>
    <w:rsid w:val="00661C77"/>
    <w:rsid w:val="00662729"/>
    <w:rsid w:val="00662900"/>
    <w:rsid w:val="006629F8"/>
    <w:rsid w:val="00662CFF"/>
    <w:rsid w:val="00662D61"/>
    <w:rsid w:val="00662F5A"/>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5B99"/>
    <w:rsid w:val="0066603D"/>
    <w:rsid w:val="00666343"/>
    <w:rsid w:val="00666444"/>
    <w:rsid w:val="0066652F"/>
    <w:rsid w:val="00666596"/>
    <w:rsid w:val="00666E0F"/>
    <w:rsid w:val="00666F77"/>
    <w:rsid w:val="0066705C"/>
    <w:rsid w:val="00667351"/>
    <w:rsid w:val="00667AE8"/>
    <w:rsid w:val="00667EAC"/>
    <w:rsid w:val="00670060"/>
    <w:rsid w:val="00670602"/>
    <w:rsid w:val="006708E4"/>
    <w:rsid w:val="00671042"/>
    <w:rsid w:val="006713F8"/>
    <w:rsid w:val="00671B73"/>
    <w:rsid w:val="00671E6C"/>
    <w:rsid w:val="00672214"/>
    <w:rsid w:val="0067240C"/>
    <w:rsid w:val="00672444"/>
    <w:rsid w:val="006724D8"/>
    <w:rsid w:val="00672A85"/>
    <w:rsid w:val="00672E18"/>
    <w:rsid w:val="00672F0E"/>
    <w:rsid w:val="00672F92"/>
    <w:rsid w:val="00673193"/>
    <w:rsid w:val="006731A0"/>
    <w:rsid w:val="00673B85"/>
    <w:rsid w:val="00673FF1"/>
    <w:rsid w:val="006742FA"/>
    <w:rsid w:val="006744D9"/>
    <w:rsid w:val="00674954"/>
    <w:rsid w:val="00674B79"/>
    <w:rsid w:val="00674F2B"/>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B02"/>
    <w:rsid w:val="00677BBF"/>
    <w:rsid w:val="00677C1D"/>
    <w:rsid w:val="00677FB7"/>
    <w:rsid w:val="00680255"/>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5211"/>
    <w:rsid w:val="006857E0"/>
    <w:rsid w:val="006860DF"/>
    <w:rsid w:val="00686273"/>
    <w:rsid w:val="006862B3"/>
    <w:rsid w:val="006862E1"/>
    <w:rsid w:val="006863FD"/>
    <w:rsid w:val="006866C0"/>
    <w:rsid w:val="006866EF"/>
    <w:rsid w:val="006867FE"/>
    <w:rsid w:val="00687024"/>
    <w:rsid w:val="00687092"/>
    <w:rsid w:val="006870D0"/>
    <w:rsid w:val="006877DF"/>
    <w:rsid w:val="00687EB2"/>
    <w:rsid w:val="00687F7D"/>
    <w:rsid w:val="00690194"/>
    <w:rsid w:val="006901C8"/>
    <w:rsid w:val="006902C3"/>
    <w:rsid w:val="00690C3C"/>
    <w:rsid w:val="00690F3B"/>
    <w:rsid w:val="00690FAE"/>
    <w:rsid w:val="00691226"/>
    <w:rsid w:val="00691240"/>
    <w:rsid w:val="00691309"/>
    <w:rsid w:val="006913F1"/>
    <w:rsid w:val="006915D3"/>
    <w:rsid w:val="006915FE"/>
    <w:rsid w:val="00691827"/>
    <w:rsid w:val="00691A85"/>
    <w:rsid w:val="00691DEC"/>
    <w:rsid w:val="006924C8"/>
    <w:rsid w:val="00692524"/>
    <w:rsid w:val="0069257A"/>
    <w:rsid w:val="006925C6"/>
    <w:rsid w:val="00692883"/>
    <w:rsid w:val="00692C6D"/>
    <w:rsid w:val="00692DE4"/>
    <w:rsid w:val="00692E62"/>
    <w:rsid w:val="00692FE2"/>
    <w:rsid w:val="00693111"/>
    <w:rsid w:val="00693165"/>
    <w:rsid w:val="00693266"/>
    <w:rsid w:val="00693469"/>
    <w:rsid w:val="00693629"/>
    <w:rsid w:val="006937D5"/>
    <w:rsid w:val="00693962"/>
    <w:rsid w:val="00694163"/>
    <w:rsid w:val="006947F0"/>
    <w:rsid w:val="0069487A"/>
    <w:rsid w:val="006949C6"/>
    <w:rsid w:val="006949FC"/>
    <w:rsid w:val="00694AF3"/>
    <w:rsid w:val="00694B17"/>
    <w:rsid w:val="00694BAD"/>
    <w:rsid w:val="00694FCB"/>
    <w:rsid w:val="00695034"/>
    <w:rsid w:val="006951D3"/>
    <w:rsid w:val="00695B1D"/>
    <w:rsid w:val="00695D19"/>
    <w:rsid w:val="00695E49"/>
    <w:rsid w:val="00696D35"/>
    <w:rsid w:val="00697217"/>
    <w:rsid w:val="006977FF"/>
    <w:rsid w:val="00697A58"/>
    <w:rsid w:val="00697B90"/>
    <w:rsid w:val="00697F17"/>
    <w:rsid w:val="006A0187"/>
    <w:rsid w:val="006A043B"/>
    <w:rsid w:val="006A06C5"/>
    <w:rsid w:val="006A0FC3"/>
    <w:rsid w:val="006A14E5"/>
    <w:rsid w:val="006A1679"/>
    <w:rsid w:val="006A1944"/>
    <w:rsid w:val="006A1C5C"/>
    <w:rsid w:val="006A2474"/>
    <w:rsid w:val="006A26A1"/>
    <w:rsid w:val="006A2708"/>
    <w:rsid w:val="006A2793"/>
    <w:rsid w:val="006A28BE"/>
    <w:rsid w:val="006A2CE8"/>
    <w:rsid w:val="006A2E03"/>
    <w:rsid w:val="006A2E0D"/>
    <w:rsid w:val="006A359A"/>
    <w:rsid w:val="006A364B"/>
    <w:rsid w:val="006A365E"/>
    <w:rsid w:val="006A40FB"/>
    <w:rsid w:val="006A4FF4"/>
    <w:rsid w:val="006A522C"/>
    <w:rsid w:val="006A549A"/>
    <w:rsid w:val="006A58A6"/>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47F"/>
    <w:rsid w:val="006B36C2"/>
    <w:rsid w:val="006B3E16"/>
    <w:rsid w:val="006B4293"/>
    <w:rsid w:val="006B4331"/>
    <w:rsid w:val="006B469E"/>
    <w:rsid w:val="006B49F6"/>
    <w:rsid w:val="006B53CB"/>
    <w:rsid w:val="006B54B9"/>
    <w:rsid w:val="006B568C"/>
    <w:rsid w:val="006B59E2"/>
    <w:rsid w:val="006B5DD2"/>
    <w:rsid w:val="006B6402"/>
    <w:rsid w:val="006B66E5"/>
    <w:rsid w:val="006B68B8"/>
    <w:rsid w:val="006B69C4"/>
    <w:rsid w:val="006B6C34"/>
    <w:rsid w:val="006B6C3E"/>
    <w:rsid w:val="006B6DAA"/>
    <w:rsid w:val="006B7132"/>
    <w:rsid w:val="006B770C"/>
    <w:rsid w:val="006B7739"/>
    <w:rsid w:val="006B77EA"/>
    <w:rsid w:val="006B77EF"/>
    <w:rsid w:val="006B78FC"/>
    <w:rsid w:val="006B7D70"/>
    <w:rsid w:val="006C01D0"/>
    <w:rsid w:val="006C0349"/>
    <w:rsid w:val="006C090B"/>
    <w:rsid w:val="006C0A93"/>
    <w:rsid w:val="006C0EB7"/>
    <w:rsid w:val="006C121A"/>
    <w:rsid w:val="006C1379"/>
    <w:rsid w:val="006C13BE"/>
    <w:rsid w:val="006C18B7"/>
    <w:rsid w:val="006C1993"/>
    <w:rsid w:val="006C19D1"/>
    <w:rsid w:val="006C19FF"/>
    <w:rsid w:val="006C235E"/>
    <w:rsid w:val="006C23B6"/>
    <w:rsid w:val="006C2563"/>
    <w:rsid w:val="006C29E2"/>
    <w:rsid w:val="006C2C1C"/>
    <w:rsid w:val="006C341C"/>
    <w:rsid w:val="006C36C3"/>
    <w:rsid w:val="006C3E1E"/>
    <w:rsid w:val="006C417E"/>
    <w:rsid w:val="006C423A"/>
    <w:rsid w:val="006C43D4"/>
    <w:rsid w:val="006C44DF"/>
    <w:rsid w:val="006C44F9"/>
    <w:rsid w:val="006C48DA"/>
    <w:rsid w:val="006C4D60"/>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6C06"/>
    <w:rsid w:val="006C6FB6"/>
    <w:rsid w:val="006C704C"/>
    <w:rsid w:val="006C7168"/>
    <w:rsid w:val="006C738A"/>
    <w:rsid w:val="006C7394"/>
    <w:rsid w:val="006C757A"/>
    <w:rsid w:val="006C7711"/>
    <w:rsid w:val="006C783F"/>
    <w:rsid w:val="006C7B21"/>
    <w:rsid w:val="006C7C5A"/>
    <w:rsid w:val="006C7D6F"/>
    <w:rsid w:val="006D0A80"/>
    <w:rsid w:val="006D0C23"/>
    <w:rsid w:val="006D0E98"/>
    <w:rsid w:val="006D1153"/>
    <w:rsid w:val="006D1AAE"/>
    <w:rsid w:val="006D1B71"/>
    <w:rsid w:val="006D1FA8"/>
    <w:rsid w:val="006D21C3"/>
    <w:rsid w:val="006D220D"/>
    <w:rsid w:val="006D25D1"/>
    <w:rsid w:val="006D2773"/>
    <w:rsid w:val="006D300C"/>
    <w:rsid w:val="006D3025"/>
    <w:rsid w:val="006D3181"/>
    <w:rsid w:val="006D342F"/>
    <w:rsid w:val="006D3560"/>
    <w:rsid w:val="006D35FD"/>
    <w:rsid w:val="006D385D"/>
    <w:rsid w:val="006D39E1"/>
    <w:rsid w:val="006D3B12"/>
    <w:rsid w:val="006D3D0F"/>
    <w:rsid w:val="006D4032"/>
    <w:rsid w:val="006D4617"/>
    <w:rsid w:val="006D4A70"/>
    <w:rsid w:val="006D4E84"/>
    <w:rsid w:val="006D573B"/>
    <w:rsid w:val="006D5832"/>
    <w:rsid w:val="006D5EB3"/>
    <w:rsid w:val="006D61EE"/>
    <w:rsid w:val="006D63AC"/>
    <w:rsid w:val="006D66DC"/>
    <w:rsid w:val="006D7134"/>
    <w:rsid w:val="006D741C"/>
    <w:rsid w:val="006D7740"/>
    <w:rsid w:val="006D788C"/>
    <w:rsid w:val="006D7BDC"/>
    <w:rsid w:val="006D7D7E"/>
    <w:rsid w:val="006D7EAD"/>
    <w:rsid w:val="006E0370"/>
    <w:rsid w:val="006E0E9E"/>
    <w:rsid w:val="006E1076"/>
    <w:rsid w:val="006E139B"/>
    <w:rsid w:val="006E166B"/>
    <w:rsid w:val="006E198F"/>
    <w:rsid w:val="006E1AAB"/>
    <w:rsid w:val="006E1B28"/>
    <w:rsid w:val="006E1D6C"/>
    <w:rsid w:val="006E1F59"/>
    <w:rsid w:val="006E249F"/>
    <w:rsid w:val="006E24B4"/>
    <w:rsid w:val="006E2B0D"/>
    <w:rsid w:val="006E2CBD"/>
    <w:rsid w:val="006E2E6B"/>
    <w:rsid w:val="006E2EA0"/>
    <w:rsid w:val="006E2FEA"/>
    <w:rsid w:val="006E3165"/>
    <w:rsid w:val="006E32E1"/>
    <w:rsid w:val="006E3411"/>
    <w:rsid w:val="006E357B"/>
    <w:rsid w:val="006E367B"/>
    <w:rsid w:val="006E36FB"/>
    <w:rsid w:val="006E37D5"/>
    <w:rsid w:val="006E3A19"/>
    <w:rsid w:val="006E40B0"/>
    <w:rsid w:val="006E4356"/>
    <w:rsid w:val="006E43C3"/>
    <w:rsid w:val="006E46D0"/>
    <w:rsid w:val="006E4840"/>
    <w:rsid w:val="006E5090"/>
    <w:rsid w:val="006E5564"/>
    <w:rsid w:val="006E5D2B"/>
    <w:rsid w:val="006E639B"/>
    <w:rsid w:val="006E6496"/>
    <w:rsid w:val="006E6589"/>
    <w:rsid w:val="006E6A39"/>
    <w:rsid w:val="006E6F7A"/>
    <w:rsid w:val="006E737F"/>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573"/>
    <w:rsid w:val="006F15D2"/>
    <w:rsid w:val="006F2888"/>
    <w:rsid w:val="006F3228"/>
    <w:rsid w:val="006F32DC"/>
    <w:rsid w:val="006F38E6"/>
    <w:rsid w:val="006F3EF6"/>
    <w:rsid w:val="006F3F04"/>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8FE"/>
    <w:rsid w:val="006F7B07"/>
    <w:rsid w:val="006F7BA6"/>
    <w:rsid w:val="006F7BC8"/>
    <w:rsid w:val="006F7D2F"/>
    <w:rsid w:val="007002E6"/>
    <w:rsid w:val="007006F5"/>
    <w:rsid w:val="00700830"/>
    <w:rsid w:val="007008B9"/>
    <w:rsid w:val="00700B03"/>
    <w:rsid w:val="00700F78"/>
    <w:rsid w:val="00701072"/>
    <w:rsid w:val="00701080"/>
    <w:rsid w:val="007010DA"/>
    <w:rsid w:val="007014DA"/>
    <w:rsid w:val="00701947"/>
    <w:rsid w:val="00701DA0"/>
    <w:rsid w:val="00701FBC"/>
    <w:rsid w:val="007027C6"/>
    <w:rsid w:val="00702C38"/>
    <w:rsid w:val="00703366"/>
    <w:rsid w:val="00703B69"/>
    <w:rsid w:val="00703C76"/>
    <w:rsid w:val="00703D0C"/>
    <w:rsid w:val="00703E42"/>
    <w:rsid w:val="00704120"/>
    <w:rsid w:val="007041ED"/>
    <w:rsid w:val="007043FF"/>
    <w:rsid w:val="00704473"/>
    <w:rsid w:val="00704757"/>
    <w:rsid w:val="007047D6"/>
    <w:rsid w:val="0070482E"/>
    <w:rsid w:val="00704C1F"/>
    <w:rsid w:val="00704C63"/>
    <w:rsid w:val="00705069"/>
    <w:rsid w:val="00705161"/>
    <w:rsid w:val="00705C3E"/>
    <w:rsid w:val="00705DFD"/>
    <w:rsid w:val="00705EB8"/>
    <w:rsid w:val="00706009"/>
    <w:rsid w:val="00706076"/>
    <w:rsid w:val="00706435"/>
    <w:rsid w:val="00706633"/>
    <w:rsid w:val="007067B9"/>
    <w:rsid w:val="007069B4"/>
    <w:rsid w:val="00706CEE"/>
    <w:rsid w:val="00706E8A"/>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2F3D"/>
    <w:rsid w:val="0071306F"/>
    <w:rsid w:val="0071385F"/>
    <w:rsid w:val="00713A90"/>
    <w:rsid w:val="00713B2A"/>
    <w:rsid w:val="00713C4B"/>
    <w:rsid w:val="00714542"/>
    <w:rsid w:val="00714596"/>
    <w:rsid w:val="00714873"/>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18D"/>
    <w:rsid w:val="00720686"/>
    <w:rsid w:val="00720F1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7EE"/>
    <w:rsid w:val="00724C7B"/>
    <w:rsid w:val="007253E6"/>
    <w:rsid w:val="0072553A"/>
    <w:rsid w:val="007255B7"/>
    <w:rsid w:val="007257B6"/>
    <w:rsid w:val="00725A5B"/>
    <w:rsid w:val="00725A69"/>
    <w:rsid w:val="00725C03"/>
    <w:rsid w:val="0072664F"/>
    <w:rsid w:val="00726709"/>
    <w:rsid w:val="007268DB"/>
    <w:rsid w:val="00726E09"/>
    <w:rsid w:val="00726F3D"/>
    <w:rsid w:val="00727071"/>
    <w:rsid w:val="00727242"/>
    <w:rsid w:val="00727661"/>
    <w:rsid w:val="00727AFA"/>
    <w:rsid w:val="00727E45"/>
    <w:rsid w:val="00727F4F"/>
    <w:rsid w:val="007300E4"/>
    <w:rsid w:val="007305C3"/>
    <w:rsid w:val="00730600"/>
    <w:rsid w:val="00730AF5"/>
    <w:rsid w:val="00731013"/>
    <w:rsid w:val="00731428"/>
    <w:rsid w:val="0073169F"/>
    <w:rsid w:val="007316F1"/>
    <w:rsid w:val="007322A6"/>
    <w:rsid w:val="0073255D"/>
    <w:rsid w:val="007326AA"/>
    <w:rsid w:val="00732E16"/>
    <w:rsid w:val="00733084"/>
    <w:rsid w:val="007332F4"/>
    <w:rsid w:val="0073334B"/>
    <w:rsid w:val="00733773"/>
    <w:rsid w:val="0073384C"/>
    <w:rsid w:val="00733CCC"/>
    <w:rsid w:val="00733D76"/>
    <w:rsid w:val="007340AF"/>
    <w:rsid w:val="0073413D"/>
    <w:rsid w:val="0073419D"/>
    <w:rsid w:val="00734626"/>
    <w:rsid w:val="00734828"/>
    <w:rsid w:val="0073503C"/>
    <w:rsid w:val="00735177"/>
    <w:rsid w:val="00735312"/>
    <w:rsid w:val="00735446"/>
    <w:rsid w:val="007357D1"/>
    <w:rsid w:val="00735B9A"/>
    <w:rsid w:val="00735CAA"/>
    <w:rsid w:val="00735FE7"/>
    <w:rsid w:val="007360A3"/>
    <w:rsid w:val="00736894"/>
    <w:rsid w:val="00736C91"/>
    <w:rsid w:val="00736D20"/>
    <w:rsid w:val="00736DF7"/>
    <w:rsid w:val="00737096"/>
    <w:rsid w:val="00737ED7"/>
    <w:rsid w:val="00740023"/>
    <w:rsid w:val="007403B1"/>
    <w:rsid w:val="00740402"/>
    <w:rsid w:val="00740537"/>
    <w:rsid w:val="007406B5"/>
    <w:rsid w:val="007408AF"/>
    <w:rsid w:val="00740A44"/>
    <w:rsid w:val="00741360"/>
    <w:rsid w:val="007418F6"/>
    <w:rsid w:val="00741E31"/>
    <w:rsid w:val="00741ED7"/>
    <w:rsid w:val="00741FF4"/>
    <w:rsid w:val="007420DD"/>
    <w:rsid w:val="0074249E"/>
    <w:rsid w:val="0074272E"/>
    <w:rsid w:val="00742990"/>
    <w:rsid w:val="00742C4C"/>
    <w:rsid w:val="00742F94"/>
    <w:rsid w:val="00743185"/>
    <w:rsid w:val="00743825"/>
    <w:rsid w:val="00743917"/>
    <w:rsid w:val="00743B51"/>
    <w:rsid w:val="00743C64"/>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0B6"/>
    <w:rsid w:val="007463B9"/>
    <w:rsid w:val="0074697D"/>
    <w:rsid w:val="00746BAC"/>
    <w:rsid w:val="00746EA0"/>
    <w:rsid w:val="00746F72"/>
    <w:rsid w:val="00750205"/>
    <w:rsid w:val="00750207"/>
    <w:rsid w:val="00750460"/>
    <w:rsid w:val="00750C3A"/>
    <w:rsid w:val="00750C61"/>
    <w:rsid w:val="00751024"/>
    <w:rsid w:val="00751067"/>
    <w:rsid w:val="007515DC"/>
    <w:rsid w:val="00751946"/>
    <w:rsid w:val="00751CF0"/>
    <w:rsid w:val="00752882"/>
    <w:rsid w:val="00752974"/>
    <w:rsid w:val="00752AE0"/>
    <w:rsid w:val="00752B07"/>
    <w:rsid w:val="00753109"/>
    <w:rsid w:val="00753473"/>
    <w:rsid w:val="007535AF"/>
    <w:rsid w:val="007535C0"/>
    <w:rsid w:val="00754517"/>
    <w:rsid w:val="00754CE6"/>
    <w:rsid w:val="00754D26"/>
    <w:rsid w:val="00754DE9"/>
    <w:rsid w:val="00754F83"/>
    <w:rsid w:val="00755001"/>
    <w:rsid w:val="007550B4"/>
    <w:rsid w:val="00755327"/>
    <w:rsid w:val="00755446"/>
    <w:rsid w:val="007555B3"/>
    <w:rsid w:val="00755A96"/>
    <w:rsid w:val="00755BF9"/>
    <w:rsid w:val="00755D2D"/>
    <w:rsid w:val="00756052"/>
    <w:rsid w:val="00756289"/>
    <w:rsid w:val="00756BAF"/>
    <w:rsid w:val="00756E8E"/>
    <w:rsid w:val="00757096"/>
    <w:rsid w:val="007573CD"/>
    <w:rsid w:val="0075741D"/>
    <w:rsid w:val="00757686"/>
    <w:rsid w:val="007579DD"/>
    <w:rsid w:val="00757F25"/>
    <w:rsid w:val="007601B6"/>
    <w:rsid w:val="007602C8"/>
    <w:rsid w:val="007604A3"/>
    <w:rsid w:val="007608FB"/>
    <w:rsid w:val="00760ACD"/>
    <w:rsid w:val="0076139F"/>
    <w:rsid w:val="00761485"/>
    <w:rsid w:val="00761904"/>
    <w:rsid w:val="00761A4E"/>
    <w:rsid w:val="00761A54"/>
    <w:rsid w:val="007620EB"/>
    <w:rsid w:val="0076227C"/>
    <w:rsid w:val="007622DB"/>
    <w:rsid w:val="00762567"/>
    <w:rsid w:val="00762588"/>
    <w:rsid w:val="0076268A"/>
    <w:rsid w:val="00762691"/>
    <w:rsid w:val="00762ED5"/>
    <w:rsid w:val="007631E2"/>
    <w:rsid w:val="007637CA"/>
    <w:rsid w:val="007639B2"/>
    <w:rsid w:val="00763D2A"/>
    <w:rsid w:val="00763E0C"/>
    <w:rsid w:val="00763FEB"/>
    <w:rsid w:val="00763FED"/>
    <w:rsid w:val="00764257"/>
    <w:rsid w:val="007642FA"/>
    <w:rsid w:val="0076433C"/>
    <w:rsid w:val="0076473A"/>
    <w:rsid w:val="0076497B"/>
    <w:rsid w:val="00764A45"/>
    <w:rsid w:val="007650E2"/>
    <w:rsid w:val="00765416"/>
    <w:rsid w:val="00765433"/>
    <w:rsid w:val="007656A9"/>
    <w:rsid w:val="00765749"/>
    <w:rsid w:val="00765EB7"/>
    <w:rsid w:val="007660A7"/>
    <w:rsid w:val="007660CE"/>
    <w:rsid w:val="00766302"/>
    <w:rsid w:val="0076632F"/>
    <w:rsid w:val="007663F2"/>
    <w:rsid w:val="007666BA"/>
    <w:rsid w:val="00766816"/>
    <w:rsid w:val="00766CC3"/>
    <w:rsid w:val="00767163"/>
    <w:rsid w:val="00767180"/>
    <w:rsid w:val="00767328"/>
    <w:rsid w:val="007673D6"/>
    <w:rsid w:val="00767825"/>
    <w:rsid w:val="007679B2"/>
    <w:rsid w:val="00767ECB"/>
    <w:rsid w:val="00767F77"/>
    <w:rsid w:val="00770146"/>
    <w:rsid w:val="00770215"/>
    <w:rsid w:val="00770C50"/>
    <w:rsid w:val="00770C66"/>
    <w:rsid w:val="00770DB7"/>
    <w:rsid w:val="00771222"/>
    <w:rsid w:val="007712A7"/>
    <w:rsid w:val="007712D0"/>
    <w:rsid w:val="007716C7"/>
    <w:rsid w:val="00771925"/>
    <w:rsid w:val="00772111"/>
    <w:rsid w:val="0077225D"/>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5060"/>
    <w:rsid w:val="007753FC"/>
    <w:rsid w:val="007754EA"/>
    <w:rsid w:val="007758C8"/>
    <w:rsid w:val="007759A3"/>
    <w:rsid w:val="00775E8F"/>
    <w:rsid w:val="00775F10"/>
    <w:rsid w:val="0077627B"/>
    <w:rsid w:val="00776758"/>
    <w:rsid w:val="00776838"/>
    <w:rsid w:val="00776918"/>
    <w:rsid w:val="0077698E"/>
    <w:rsid w:val="007769E7"/>
    <w:rsid w:val="00776B2A"/>
    <w:rsid w:val="00776C95"/>
    <w:rsid w:val="00776D59"/>
    <w:rsid w:val="00776D60"/>
    <w:rsid w:val="00776F8E"/>
    <w:rsid w:val="007771C3"/>
    <w:rsid w:val="0077753C"/>
    <w:rsid w:val="00777E61"/>
    <w:rsid w:val="0078012D"/>
    <w:rsid w:val="00781054"/>
    <w:rsid w:val="007816AF"/>
    <w:rsid w:val="00781FF4"/>
    <w:rsid w:val="007822EB"/>
    <w:rsid w:val="00782483"/>
    <w:rsid w:val="0078287E"/>
    <w:rsid w:val="00782AB6"/>
    <w:rsid w:val="00783078"/>
    <w:rsid w:val="00783092"/>
    <w:rsid w:val="00783518"/>
    <w:rsid w:val="00783A15"/>
    <w:rsid w:val="00783AB7"/>
    <w:rsid w:val="00783F31"/>
    <w:rsid w:val="00783FD5"/>
    <w:rsid w:val="00784078"/>
    <w:rsid w:val="00784143"/>
    <w:rsid w:val="0078441B"/>
    <w:rsid w:val="007846F4"/>
    <w:rsid w:val="00785296"/>
    <w:rsid w:val="007860F3"/>
    <w:rsid w:val="007861A4"/>
    <w:rsid w:val="007861BF"/>
    <w:rsid w:val="00786432"/>
    <w:rsid w:val="007870F8"/>
    <w:rsid w:val="00787104"/>
    <w:rsid w:val="007876C1"/>
    <w:rsid w:val="00787768"/>
    <w:rsid w:val="00790042"/>
    <w:rsid w:val="007902FF"/>
    <w:rsid w:val="007903C4"/>
    <w:rsid w:val="00790471"/>
    <w:rsid w:val="007905DE"/>
    <w:rsid w:val="0079063B"/>
    <w:rsid w:val="00790B6A"/>
    <w:rsid w:val="00790C31"/>
    <w:rsid w:val="00790D47"/>
    <w:rsid w:val="00790DAA"/>
    <w:rsid w:val="00790FEC"/>
    <w:rsid w:val="00791093"/>
    <w:rsid w:val="0079116D"/>
    <w:rsid w:val="00791509"/>
    <w:rsid w:val="0079183D"/>
    <w:rsid w:val="00791A44"/>
    <w:rsid w:val="00791CC0"/>
    <w:rsid w:val="00792161"/>
    <w:rsid w:val="007926C5"/>
    <w:rsid w:val="0079274D"/>
    <w:rsid w:val="00792C60"/>
    <w:rsid w:val="00793305"/>
    <w:rsid w:val="00793BB5"/>
    <w:rsid w:val="00793C31"/>
    <w:rsid w:val="00793EB1"/>
    <w:rsid w:val="00793EB5"/>
    <w:rsid w:val="0079412E"/>
    <w:rsid w:val="007942B9"/>
    <w:rsid w:val="00794369"/>
    <w:rsid w:val="0079485D"/>
    <w:rsid w:val="00794B03"/>
    <w:rsid w:val="00794E92"/>
    <w:rsid w:val="007951C7"/>
    <w:rsid w:val="0079541B"/>
    <w:rsid w:val="007954D6"/>
    <w:rsid w:val="007955A3"/>
    <w:rsid w:val="00795628"/>
    <w:rsid w:val="007959BE"/>
    <w:rsid w:val="00795E03"/>
    <w:rsid w:val="0079628B"/>
    <w:rsid w:val="00796354"/>
    <w:rsid w:val="007963F7"/>
    <w:rsid w:val="00796840"/>
    <w:rsid w:val="00796D4B"/>
    <w:rsid w:val="00796FBD"/>
    <w:rsid w:val="0079701B"/>
    <w:rsid w:val="00797194"/>
    <w:rsid w:val="0079758B"/>
    <w:rsid w:val="0079767D"/>
    <w:rsid w:val="00797ED3"/>
    <w:rsid w:val="00797EE6"/>
    <w:rsid w:val="00797F2A"/>
    <w:rsid w:val="007A017D"/>
    <w:rsid w:val="007A0316"/>
    <w:rsid w:val="007A065B"/>
    <w:rsid w:val="007A1E2C"/>
    <w:rsid w:val="007A2462"/>
    <w:rsid w:val="007A2A21"/>
    <w:rsid w:val="007A2A6E"/>
    <w:rsid w:val="007A323B"/>
    <w:rsid w:val="007A37FC"/>
    <w:rsid w:val="007A393B"/>
    <w:rsid w:val="007A3A59"/>
    <w:rsid w:val="007A3EB0"/>
    <w:rsid w:val="007A41BB"/>
    <w:rsid w:val="007A4232"/>
    <w:rsid w:val="007A427F"/>
    <w:rsid w:val="007A4593"/>
    <w:rsid w:val="007A4713"/>
    <w:rsid w:val="007A47B8"/>
    <w:rsid w:val="007A560E"/>
    <w:rsid w:val="007A5651"/>
    <w:rsid w:val="007A5683"/>
    <w:rsid w:val="007A5716"/>
    <w:rsid w:val="007A5730"/>
    <w:rsid w:val="007A5822"/>
    <w:rsid w:val="007A59E9"/>
    <w:rsid w:val="007A5B0B"/>
    <w:rsid w:val="007A5C5C"/>
    <w:rsid w:val="007A5D6D"/>
    <w:rsid w:val="007A6346"/>
    <w:rsid w:val="007A639A"/>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1B2"/>
    <w:rsid w:val="007B12A2"/>
    <w:rsid w:val="007B1ED3"/>
    <w:rsid w:val="007B1F93"/>
    <w:rsid w:val="007B2063"/>
    <w:rsid w:val="007B2153"/>
    <w:rsid w:val="007B27D2"/>
    <w:rsid w:val="007B28AF"/>
    <w:rsid w:val="007B2980"/>
    <w:rsid w:val="007B2D45"/>
    <w:rsid w:val="007B2DA1"/>
    <w:rsid w:val="007B31A5"/>
    <w:rsid w:val="007B3305"/>
    <w:rsid w:val="007B334C"/>
    <w:rsid w:val="007B4248"/>
    <w:rsid w:val="007B4BC9"/>
    <w:rsid w:val="007B4E29"/>
    <w:rsid w:val="007B4EF8"/>
    <w:rsid w:val="007B5195"/>
    <w:rsid w:val="007B527A"/>
    <w:rsid w:val="007B54CF"/>
    <w:rsid w:val="007B58FA"/>
    <w:rsid w:val="007B65A9"/>
    <w:rsid w:val="007B66FD"/>
    <w:rsid w:val="007B67F2"/>
    <w:rsid w:val="007B688F"/>
    <w:rsid w:val="007B6BD5"/>
    <w:rsid w:val="007B6D23"/>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EFF"/>
    <w:rsid w:val="007C3016"/>
    <w:rsid w:val="007C3102"/>
    <w:rsid w:val="007C3CA1"/>
    <w:rsid w:val="007C3DE6"/>
    <w:rsid w:val="007C3ECD"/>
    <w:rsid w:val="007C42CC"/>
    <w:rsid w:val="007C444C"/>
    <w:rsid w:val="007C4A05"/>
    <w:rsid w:val="007C4AE3"/>
    <w:rsid w:val="007C4CFB"/>
    <w:rsid w:val="007C4E56"/>
    <w:rsid w:val="007C54FC"/>
    <w:rsid w:val="007C5588"/>
    <w:rsid w:val="007C599A"/>
    <w:rsid w:val="007C5D8E"/>
    <w:rsid w:val="007C5D90"/>
    <w:rsid w:val="007C5E19"/>
    <w:rsid w:val="007C6688"/>
    <w:rsid w:val="007C72A8"/>
    <w:rsid w:val="007C740A"/>
    <w:rsid w:val="007C78E4"/>
    <w:rsid w:val="007C7B03"/>
    <w:rsid w:val="007C7C26"/>
    <w:rsid w:val="007D0082"/>
    <w:rsid w:val="007D012E"/>
    <w:rsid w:val="007D0266"/>
    <w:rsid w:val="007D03EB"/>
    <w:rsid w:val="007D052D"/>
    <w:rsid w:val="007D07B4"/>
    <w:rsid w:val="007D0EB2"/>
    <w:rsid w:val="007D103A"/>
    <w:rsid w:val="007D1171"/>
    <w:rsid w:val="007D11B0"/>
    <w:rsid w:val="007D1723"/>
    <w:rsid w:val="007D2289"/>
    <w:rsid w:val="007D2595"/>
    <w:rsid w:val="007D2899"/>
    <w:rsid w:val="007D2EEE"/>
    <w:rsid w:val="007D32C7"/>
    <w:rsid w:val="007D331B"/>
    <w:rsid w:val="007D372B"/>
    <w:rsid w:val="007D3E85"/>
    <w:rsid w:val="007D433E"/>
    <w:rsid w:val="007D44DA"/>
    <w:rsid w:val="007D478F"/>
    <w:rsid w:val="007D47CD"/>
    <w:rsid w:val="007D5112"/>
    <w:rsid w:val="007D5364"/>
    <w:rsid w:val="007D57A1"/>
    <w:rsid w:val="007D5BFB"/>
    <w:rsid w:val="007D5D88"/>
    <w:rsid w:val="007D638F"/>
    <w:rsid w:val="007D67D0"/>
    <w:rsid w:val="007D6904"/>
    <w:rsid w:val="007D6B68"/>
    <w:rsid w:val="007D6CE6"/>
    <w:rsid w:val="007D71FB"/>
    <w:rsid w:val="007D7447"/>
    <w:rsid w:val="007D7872"/>
    <w:rsid w:val="007E0200"/>
    <w:rsid w:val="007E0AB0"/>
    <w:rsid w:val="007E0D76"/>
    <w:rsid w:val="007E0D84"/>
    <w:rsid w:val="007E0DE3"/>
    <w:rsid w:val="007E1275"/>
    <w:rsid w:val="007E15E1"/>
    <w:rsid w:val="007E16BA"/>
    <w:rsid w:val="007E181D"/>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5FA3"/>
    <w:rsid w:val="007E6207"/>
    <w:rsid w:val="007E66F2"/>
    <w:rsid w:val="007E682F"/>
    <w:rsid w:val="007E6AFF"/>
    <w:rsid w:val="007E6CA4"/>
    <w:rsid w:val="007E6DBC"/>
    <w:rsid w:val="007E7195"/>
    <w:rsid w:val="007E74E4"/>
    <w:rsid w:val="007E77DE"/>
    <w:rsid w:val="007E7821"/>
    <w:rsid w:val="007E79C0"/>
    <w:rsid w:val="007E7DAE"/>
    <w:rsid w:val="007F023E"/>
    <w:rsid w:val="007F0B26"/>
    <w:rsid w:val="007F1241"/>
    <w:rsid w:val="007F137B"/>
    <w:rsid w:val="007F1496"/>
    <w:rsid w:val="007F1567"/>
    <w:rsid w:val="007F1587"/>
    <w:rsid w:val="007F174F"/>
    <w:rsid w:val="007F1A91"/>
    <w:rsid w:val="007F20E1"/>
    <w:rsid w:val="007F228F"/>
    <w:rsid w:val="007F2462"/>
    <w:rsid w:val="007F2AAA"/>
    <w:rsid w:val="007F2DD1"/>
    <w:rsid w:val="007F3B30"/>
    <w:rsid w:val="007F3DF9"/>
    <w:rsid w:val="007F3E1A"/>
    <w:rsid w:val="007F3E81"/>
    <w:rsid w:val="007F3F33"/>
    <w:rsid w:val="007F401F"/>
    <w:rsid w:val="007F4476"/>
    <w:rsid w:val="007F49C1"/>
    <w:rsid w:val="007F4A32"/>
    <w:rsid w:val="007F4AC1"/>
    <w:rsid w:val="007F4D41"/>
    <w:rsid w:val="007F4FD2"/>
    <w:rsid w:val="007F5144"/>
    <w:rsid w:val="007F51CC"/>
    <w:rsid w:val="007F533B"/>
    <w:rsid w:val="007F537A"/>
    <w:rsid w:val="007F5A11"/>
    <w:rsid w:val="007F5F94"/>
    <w:rsid w:val="007F5FFD"/>
    <w:rsid w:val="007F60F5"/>
    <w:rsid w:val="007F62B2"/>
    <w:rsid w:val="007F665D"/>
    <w:rsid w:val="007F66CF"/>
    <w:rsid w:val="007F67CB"/>
    <w:rsid w:val="007F6BD3"/>
    <w:rsid w:val="007F6E2A"/>
    <w:rsid w:val="007F70A4"/>
    <w:rsid w:val="007F70FE"/>
    <w:rsid w:val="007F72AE"/>
    <w:rsid w:val="007F7473"/>
    <w:rsid w:val="007F7550"/>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4E"/>
    <w:rsid w:val="00802377"/>
    <w:rsid w:val="0080265C"/>
    <w:rsid w:val="00802B2B"/>
    <w:rsid w:val="00802D6E"/>
    <w:rsid w:val="00802FF9"/>
    <w:rsid w:val="008030B0"/>
    <w:rsid w:val="008031D5"/>
    <w:rsid w:val="00803312"/>
    <w:rsid w:val="00803790"/>
    <w:rsid w:val="008037D8"/>
    <w:rsid w:val="00803A8F"/>
    <w:rsid w:val="00803BB2"/>
    <w:rsid w:val="00803C1B"/>
    <w:rsid w:val="008040C1"/>
    <w:rsid w:val="00804516"/>
    <w:rsid w:val="0080456E"/>
    <w:rsid w:val="00805074"/>
    <w:rsid w:val="008051ED"/>
    <w:rsid w:val="0080547C"/>
    <w:rsid w:val="00805623"/>
    <w:rsid w:val="00805B67"/>
    <w:rsid w:val="00806051"/>
    <w:rsid w:val="00806504"/>
    <w:rsid w:val="00806522"/>
    <w:rsid w:val="0080667B"/>
    <w:rsid w:val="00806712"/>
    <w:rsid w:val="0080696B"/>
    <w:rsid w:val="0080697E"/>
    <w:rsid w:val="00806AF3"/>
    <w:rsid w:val="00806C07"/>
    <w:rsid w:val="00806D18"/>
    <w:rsid w:val="008070E2"/>
    <w:rsid w:val="0080737A"/>
    <w:rsid w:val="008077EA"/>
    <w:rsid w:val="00807960"/>
    <w:rsid w:val="00807B5C"/>
    <w:rsid w:val="00807E20"/>
    <w:rsid w:val="00810344"/>
    <w:rsid w:val="00810525"/>
    <w:rsid w:val="00810B8A"/>
    <w:rsid w:val="008113F1"/>
    <w:rsid w:val="0081142B"/>
    <w:rsid w:val="00811553"/>
    <w:rsid w:val="00811565"/>
    <w:rsid w:val="008118EC"/>
    <w:rsid w:val="00811AED"/>
    <w:rsid w:val="00812184"/>
    <w:rsid w:val="00812573"/>
    <w:rsid w:val="008125C7"/>
    <w:rsid w:val="008127C1"/>
    <w:rsid w:val="0081280A"/>
    <w:rsid w:val="00812A8F"/>
    <w:rsid w:val="0081307D"/>
    <w:rsid w:val="00813245"/>
    <w:rsid w:val="00813992"/>
    <w:rsid w:val="00813F1A"/>
    <w:rsid w:val="008140F4"/>
    <w:rsid w:val="008141A9"/>
    <w:rsid w:val="008144EA"/>
    <w:rsid w:val="00814D48"/>
    <w:rsid w:val="00814DA3"/>
    <w:rsid w:val="00814FA2"/>
    <w:rsid w:val="008152C9"/>
    <w:rsid w:val="00815410"/>
    <w:rsid w:val="00815678"/>
    <w:rsid w:val="00815C5B"/>
    <w:rsid w:val="0081614D"/>
    <w:rsid w:val="008162D4"/>
    <w:rsid w:val="0081669C"/>
    <w:rsid w:val="008167D2"/>
    <w:rsid w:val="008169C5"/>
    <w:rsid w:val="008169E8"/>
    <w:rsid w:val="00816A67"/>
    <w:rsid w:val="00816D7E"/>
    <w:rsid w:val="00816E77"/>
    <w:rsid w:val="0081746F"/>
    <w:rsid w:val="00817528"/>
    <w:rsid w:val="008177DF"/>
    <w:rsid w:val="00817A62"/>
    <w:rsid w:val="00817B14"/>
    <w:rsid w:val="008201C2"/>
    <w:rsid w:val="008203F3"/>
    <w:rsid w:val="00820676"/>
    <w:rsid w:val="008209B8"/>
    <w:rsid w:val="00820D6E"/>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72F"/>
    <w:rsid w:val="008247D9"/>
    <w:rsid w:val="00824ABE"/>
    <w:rsid w:val="00824C53"/>
    <w:rsid w:val="00824D2A"/>
    <w:rsid w:val="00824F4C"/>
    <w:rsid w:val="00824F99"/>
    <w:rsid w:val="00825003"/>
    <w:rsid w:val="0082583F"/>
    <w:rsid w:val="00825B4C"/>
    <w:rsid w:val="00825DE5"/>
    <w:rsid w:val="008262CC"/>
    <w:rsid w:val="008263FC"/>
    <w:rsid w:val="00826430"/>
    <w:rsid w:val="0082647F"/>
    <w:rsid w:val="008264D2"/>
    <w:rsid w:val="00826992"/>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070"/>
    <w:rsid w:val="0083314C"/>
    <w:rsid w:val="008331F0"/>
    <w:rsid w:val="00833382"/>
    <w:rsid w:val="0083340B"/>
    <w:rsid w:val="00833469"/>
    <w:rsid w:val="0083346E"/>
    <w:rsid w:val="008334C4"/>
    <w:rsid w:val="0083376B"/>
    <w:rsid w:val="00833CC7"/>
    <w:rsid w:val="00833DA4"/>
    <w:rsid w:val="00834639"/>
    <w:rsid w:val="008349A3"/>
    <w:rsid w:val="008349F9"/>
    <w:rsid w:val="00834C0B"/>
    <w:rsid w:val="00834D2A"/>
    <w:rsid w:val="00834FD6"/>
    <w:rsid w:val="0083502F"/>
    <w:rsid w:val="0083552C"/>
    <w:rsid w:val="00835722"/>
    <w:rsid w:val="0083592A"/>
    <w:rsid w:val="00835AD1"/>
    <w:rsid w:val="00835BEE"/>
    <w:rsid w:val="00835EFC"/>
    <w:rsid w:val="00835FD5"/>
    <w:rsid w:val="008368A7"/>
    <w:rsid w:val="008369E7"/>
    <w:rsid w:val="00836C03"/>
    <w:rsid w:val="00836E0C"/>
    <w:rsid w:val="008371FB"/>
    <w:rsid w:val="0083742C"/>
    <w:rsid w:val="00837AA5"/>
    <w:rsid w:val="00837BA0"/>
    <w:rsid w:val="0084009E"/>
    <w:rsid w:val="008402B5"/>
    <w:rsid w:val="008402EA"/>
    <w:rsid w:val="008404A6"/>
    <w:rsid w:val="0084078A"/>
    <w:rsid w:val="00840870"/>
    <w:rsid w:val="00840881"/>
    <w:rsid w:val="00840C7F"/>
    <w:rsid w:val="00840F0C"/>
    <w:rsid w:val="00840FC0"/>
    <w:rsid w:val="008413D9"/>
    <w:rsid w:val="008415C0"/>
    <w:rsid w:val="0084173C"/>
    <w:rsid w:val="008417CD"/>
    <w:rsid w:val="00841A53"/>
    <w:rsid w:val="00841E72"/>
    <w:rsid w:val="00842E8D"/>
    <w:rsid w:val="008431A4"/>
    <w:rsid w:val="008432EA"/>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A9D"/>
    <w:rsid w:val="00845B5F"/>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96C"/>
    <w:rsid w:val="00850C52"/>
    <w:rsid w:val="00851041"/>
    <w:rsid w:val="00851109"/>
    <w:rsid w:val="00851355"/>
    <w:rsid w:val="00851579"/>
    <w:rsid w:val="008515FC"/>
    <w:rsid w:val="0085161D"/>
    <w:rsid w:val="008517DA"/>
    <w:rsid w:val="00852BEC"/>
    <w:rsid w:val="00852C50"/>
    <w:rsid w:val="00852D76"/>
    <w:rsid w:val="00852F87"/>
    <w:rsid w:val="0085389C"/>
    <w:rsid w:val="008539F5"/>
    <w:rsid w:val="00853B15"/>
    <w:rsid w:val="00853B27"/>
    <w:rsid w:val="00853C8F"/>
    <w:rsid w:val="00853FC5"/>
    <w:rsid w:val="00854AA4"/>
    <w:rsid w:val="00854FE9"/>
    <w:rsid w:val="008555A5"/>
    <w:rsid w:val="00855B03"/>
    <w:rsid w:val="00855C03"/>
    <w:rsid w:val="00855C30"/>
    <w:rsid w:val="00855F65"/>
    <w:rsid w:val="0085620C"/>
    <w:rsid w:val="008562A0"/>
    <w:rsid w:val="00856323"/>
    <w:rsid w:val="00856346"/>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725"/>
    <w:rsid w:val="00860C4C"/>
    <w:rsid w:val="008616D7"/>
    <w:rsid w:val="00861799"/>
    <w:rsid w:val="008617A3"/>
    <w:rsid w:val="00861825"/>
    <w:rsid w:val="00862502"/>
    <w:rsid w:val="00862835"/>
    <w:rsid w:val="00862AC4"/>
    <w:rsid w:val="00862E40"/>
    <w:rsid w:val="008632C0"/>
    <w:rsid w:val="008633F7"/>
    <w:rsid w:val="00863493"/>
    <w:rsid w:val="00863FFB"/>
    <w:rsid w:val="00864140"/>
    <w:rsid w:val="0086446F"/>
    <w:rsid w:val="008647E7"/>
    <w:rsid w:val="00865468"/>
    <w:rsid w:val="00865587"/>
    <w:rsid w:val="008659FB"/>
    <w:rsid w:val="00865C7F"/>
    <w:rsid w:val="00865E44"/>
    <w:rsid w:val="008664F6"/>
    <w:rsid w:val="0086683D"/>
    <w:rsid w:val="00866C06"/>
    <w:rsid w:val="00866F1A"/>
    <w:rsid w:val="0086702E"/>
    <w:rsid w:val="00867608"/>
    <w:rsid w:val="0086772C"/>
    <w:rsid w:val="008702BF"/>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25A"/>
    <w:rsid w:val="008772BE"/>
    <w:rsid w:val="008772F3"/>
    <w:rsid w:val="00877AC2"/>
    <w:rsid w:val="00880642"/>
    <w:rsid w:val="008809E5"/>
    <w:rsid w:val="00880B69"/>
    <w:rsid w:val="00880B98"/>
    <w:rsid w:val="00880BAF"/>
    <w:rsid w:val="00880BF5"/>
    <w:rsid w:val="00880C34"/>
    <w:rsid w:val="00880C47"/>
    <w:rsid w:val="00880F6C"/>
    <w:rsid w:val="00881166"/>
    <w:rsid w:val="008812A9"/>
    <w:rsid w:val="00881958"/>
    <w:rsid w:val="00881F33"/>
    <w:rsid w:val="008822FF"/>
    <w:rsid w:val="008825C1"/>
    <w:rsid w:val="00882736"/>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5A8"/>
    <w:rsid w:val="00885EA8"/>
    <w:rsid w:val="008860F2"/>
    <w:rsid w:val="008863FC"/>
    <w:rsid w:val="008866FF"/>
    <w:rsid w:val="00886B5E"/>
    <w:rsid w:val="00886FA3"/>
    <w:rsid w:val="00886FCB"/>
    <w:rsid w:val="00887156"/>
    <w:rsid w:val="0088723B"/>
    <w:rsid w:val="008878A6"/>
    <w:rsid w:val="00887937"/>
    <w:rsid w:val="00887975"/>
    <w:rsid w:val="008905B4"/>
    <w:rsid w:val="00890712"/>
    <w:rsid w:val="00890BBD"/>
    <w:rsid w:val="00890E53"/>
    <w:rsid w:val="00891718"/>
    <w:rsid w:val="00891970"/>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A9D"/>
    <w:rsid w:val="00893C92"/>
    <w:rsid w:val="00893E32"/>
    <w:rsid w:val="00893E54"/>
    <w:rsid w:val="00893ED3"/>
    <w:rsid w:val="0089410A"/>
    <w:rsid w:val="008944D6"/>
    <w:rsid w:val="00894849"/>
    <w:rsid w:val="00894D17"/>
    <w:rsid w:val="00894D56"/>
    <w:rsid w:val="00894DFD"/>
    <w:rsid w:val="008951A8"/>
    <w:rsid w:val="00895281"/>
    <w:rsid w:val="0089579A"/>
    <w:rsid w:val="00895A14"/>
    <w:rsid w:val="00895B37"/>
    <w:rsid w:val="00895D75"/>
    <w:rsid w:val="008965D6"/>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3F6"/>
    <w:rsid w:val="008A0437"/>
    <w:rsid w:val="008A0666"/>
    <w:rsid w:val="008A0E21"/>
    <w:rsid w:val="008A169C"/>
    <w:rsid w:val="008A1765"/>
    <w:rsid w:val="008A1954"/>
    <w:rsid w:val="008A1EB8"/>
    <w:rsid w:val="008A2168"/>
    <w:rsid w:val="008A2466"/>
    <w:rsid w:val="008A2610"/>
    <w:rsid w:val="008A2701"/>
    <w:rsid w:val="008A2976"/>
    <w:rsid w:val="008A2FFA"/>
    <w:rsid w:val="008A39C5"/>
    <w:rsid w:val="008A3ADF"/>
    <w:rsid w:val="008A4336"/>
    <w:rsid w:val="008A4C71"/>
    <w:rsid w:val="008A519C"/>
    <w:rsid w:val="008A5268"/>
    <w:rsid w:val="008A533C"/>
    <w:rsid w:val="008A5ECE"/>
    <w:rsid w:val="008A62C8"/>
    <w:rsid w:val="008A6752"/>
    <w:rsid w:val="008A6E06"/>
    <w:rsid w:val="008A7086"/>
    <w:rsid w:val="008A7873"/>
    <w:rsid w:val="008A79AD"/>
    <w:rsid w:val="008A7C09"/>
    <w:rsid w:val="008B02C1"/>
    <w:rsid w:val="008B0535"/>
    <w:rsid w:val="008B081D"/>
    <w:rsid w:val="008B092F"/>
    <w:rsid w:val="008B0F95"/>
    <w:rsid w:val="008B115C"/>
    <w:rsid w:val="008B1244"/>
    <w:rsid w:val="008B16FE"/>
    <w:rsid w:val="008B177C"/>
    <w:rsid w:val="008B1C5A"/>
    <w:rsid w:val="008B1ED0"/>
    <w:rsid w:val="008B1FCC"/>
    <w:rsid w:val="008B23D1"/>
    <w:rsid w:val="008B264B"/>
    <w:rsid w:val="008B2657"/>
    <w:rsid w:val="008B272E"/>
    <w:rsid w:val="008B2893"/>
    <w:rsid w:val="008B3245"/>
    <w:rsid w:val="008B356B"/>
    <w:rsid w:val="008B379E"/>
    <w:rsid w:val="008B3A5F"/>
    <w:rsid w:val="008B415F"/>
    <w:rsid w:val="008B42B2"/>
    <w:rsid w:val="008B4346"/>
    <w:rsid w:val="008B45CA"/>
    <w:rsid w:val="008B45F7"/>
    <w:rsid w:val="008B48D0"/>
    <w:rsid w:val="008B4988"/>
    <w:rsid w:val="008B4C54"/>
    <w:rsid w:val="008B4E9B"/>
    <w:rsid w:val="008B5072"/>
    <w:rsid w:val="008B5891"/>
    <w:rsid w:val="008B589E"/>
    <w:rsid w:val="008B5A1F"/>
    <w:rsid w:val="008B62CC"/>
    <w:rsid w:val="008B64A6"/>
    <w:rsid w:val="008B65F7"/>
    <w:rsid w:val="008B66F1"/>
    <w:rsid w:val="008B6712"/>
    <w:rsid w:val="008B68AB"/>
    <w:rsid w:val="008B68F0"/>
    <w:rsid w:val="008B6903"/>
    <w:rsid w:val="008B6932"/>
    <w:rsid w:val="008B6C0A"/>
    <w:rsid w:val="008B6D87"/>
    <w:rsid w:val="008B6F65"/>
    <w:rsid w:val="008B70E7"/>
    <w:rsid w:val="008B713F"/>
    <w:rsid w:val="008B77F7"/>
    <w:rsid w:val="008B7AA3"/>
    <w:rsid w:val="008B7B1D"/>
    <w:rsid w:val="008C07ED"/>
    <w:rsid w:val="008C0807"/>
    <w:rsid w:val="008C09DF"/>
    <w:rsid w:val="008C0C8E"/>
    <w:rsid w:val="008C10DA"/>
    <w:rsid w:val="008C1A99"/>
    <w:rsid w:val="008C1B4A"/>
    <w:rsid w:val="008C1FDE"/>
    <w:rsid w:val="008C20B4"/>
    <w:rsid w:val="008C22B2"/>
    <w:rsid w:val="008C23A2"/>
    <w:rsid w:val="008C366E"/>
    <w:rsid w:val="008C36E2"/>
    <w:rsid w:val="008C3738"/>
    <w:rsid w:val="008C37AC"/>
    <w:rsid w:val="008C3C2B"/>
    <w:rsid w:val="008C3C74"/>
    <w:rsid w:val="008C3C7E"/>
    <w:rsid w:val="008C481A"/>
    <w:rsid w:val="008C49B3"/>
    <w:rsid w:val="008C4B8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B71"/>
    <w:rsid w:val="008D1BB2"/>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CA7"/>
    <w:rsid w:val="008D4CD8"/>
    <w:rsid w:val="008D5061"/>
    <w:rsid w:val="008D530C"/>
    <w:rsid w:val="008D55A5"/>
    <w:rsid w:val="008D577B"/>
    <w:rsid w:val="008D5972"/>
    <w:rsid w:val="008D59F7"/>
    <w:rsid w:val="008D5A2D"/>
    <w:rsid w:val="008D5C4B"/>
    <w:rsid w:val="008D5C6A"/>
    <w:rsid w:val="008D5CEF"/>
    <w:rsid w:val="008D5D56"/>
    <w:rsid w:val="008D5D89"/>
    <w:rsid w:val="008D6028"/>
    <w:rsid w:val="008D61EE"/>
    <w:rsid w:val="008D62C7"/>
    <w:rsid w:val="008D63E2"/>
    <w:rsid w:val="008D65F5"/>
    <w:rsid w:val="008D6A2F"/>
    <w:rsid w:val="008D6A7B"/>
    <w:rsid w:val="008D6C2B"/>
    <w:rsid w:val="008D6C2E"/>
    <w:rsid w:val="008D6DEF"/>
    <w:rsid w:val="008D7056"/>
    <w:rsid w:val="008D7109"/>
    <w:rsid w:val="008D71A2"/>
    <w:rsid w:val="008D7572"/>
    <w:rsid w:val="008D768C"/>
    <w:rsid w:val="008D7C8E"/>
    <w:rsid w:val="008E08EB"/>
    <w:rsid w:val="008E0A84"/>
    <w:rsid w:val="008E0C25"/>
    <w:rsid w:val="008E106A"/>
    <w:rsid w:val="008E1130"/>
    <w:rsid w:val="008E1367"/>
    <w:rsid w:val="008E1C4D"/>
    <w:rsid w:val="008E200B"/>
    <w:rsid w:val="008E2080"/>
    <w:rsid w:val="008E2095"/>
    <w:rsid w:val="008E20B4"/>
    <w:rsid w:val="008E2C29"/>
    <w:rsid w:val="008E2FD9"/>
    <w:rsid w:val="008E3454"/>
    <w:rsid w:val="008E3533"/>
    <w:rsid w:val="008E3A70"/>
    <w:rsid w:val="008E3AAC"/>
    <w:rsid w:val="008E3E7E"/>
    <w:rsid w:val="008E4318"/>
    <w:rsid w:val="008E431B"/>
    <w:rsid w:val="008E4558"/>
    <w:rsid w:val="008E51F3"/>
    <w:rsid w:val="008E5C71"/>
    <w:rsid w:val="008E6775"/>
    <w:rsid w:val="008E6BDF"/>
    <w:rsid w:val="008E6F8F"/>
    <w:rsid w:val="008E705F"/>
    <w:rsid w:val="008E70C6"/>
    <w:rsid w:val="008E742E"/>
    <w:rsid w:val="008E749B"/>
    <w:rsid w:val="008E74A4"/>
    <w:rsid w:val="008E7590"/>
    <w:rsid w:val="008E7707"/>
    <w:rsid w:val="008E7837"/>
    <w:rsid w:val="008E7C22"/>
    <w:rsid w:val="008E7E59"/>
    <w:rsid w:val="008E7F20"/>
    <w:rsid w:val="008F009E"/>
    <w:rsid w:val="008F05D8"/>
    <w:rsid w:val="008F07F8"/>
    <w:rsid w:val="008F088C"/>
    <w:rsid w:val="008F0FA9"/>
    <w:rsid w:val="008F1109"/>
    <w:rsid w:val="008F16A9"/>
    <w:rsid w:val="008F18A5"/>
    <w:rsid w:val="008F18F0"/>
    <w:rsid w:val="008F1ACD"/>
    <w:rsid w:val="008F1C88"/>
    <w:rsid w:val="008F223C"/>
    <w:rsid w:val="008F2442"/>
    <w:rsid w:val="008F284F"/>
    <w:rsid w:val="008F2CF2"/>
    <w:rsid w:val="008F2E34"/>
    <w:rsid w:val="008F2E41"/>
    <w:rsid w:val="008F2EA1"/>
    <w:rsid w:val="008F2F94"/>
    <w:rsid w:val="008F319B"/>
    <w:rsid w:val="008F33AA"/>
    <w:rsid w:val="008F38DA"/>
    <w:rsid w:val="008F38FD"/>
    <w:rsid w:val="008F3DE0"/>
    <w:rsid w:val="008F3F55"/>
    <w:rsid w:val="008F437E"/>
    <w:rsid w:val="008F455D"/>
    <w:rsid w:val="008F46A2"/>
    <w:rsid w:val="008F4852"/>
    <w:rsid w:val="008F4E2B"/>
    <w:rsid w:val="008F5068"/>
    <w:rsid w:val="008F510B"/>
    <w:rsid w:val="008F524D"/>
    <w:rsid w:val="008F525E"/>
    <w:rsid w:val="008F5282"/>
    <w:rsid w:val="008F532F"/>
    <w:rsid w:val="008F5914"/>
    <w:rsid w:val="008F5AE9"/>
    <w:rsid w:val="008F5D7B"/>
    <w:rsid w:val="008F5EA6"/>
    <w:rsid w:val="008F5EEC"/>
    <w:rsid w:val="008F5F27"/>
    <w:rsid w:val="008F6101"/>
    <w:rsid w:val="008F61B5"/>
    <w:rsid w:val="008F6317"/>
    <w:rsid w:val="008F6897"/>
    <w:rsid w:val="008F6973"/>
    <w:rsid w:val="008F6A1C"/>
    <w:rsid w:val="008F6C5A"/>
    <w:rsid w:val="008F6E21"/>
    <w:rsid w:val="008F6E42"/>
    <w:rsid w:val="008F6E60"/>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A00"/>
    <w:rsid w:val="00901BC6"/>
    <w:rsid w:val="00902307"/>
    <w:rsid w:val="009027A4"/>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523D"/>
    <w:rsid w:val="009052B8"/>
    <w:rsid w:val="00905495"/>
    <w:rsid w:val="0090554A"/>
    <w:rsid w:val="0090597C"/>
    <w:rsid w:val="00905B82"/>
    <w:rsid w:val="00905DCA"/>
    <w:rsid w:val="00905E41"/>
    <w:rsid w:val="00906591"/>
    <w:rsid w:val="00906EB7"/>
    <w:rsid w:val="009072B9"/>
    <w:rsid w:val="0090744C"/>
    <w:rsid w:val="0090780C"/>
    <w:rsid w:val="00907B1B"/>
    <w:rsid w:val="00907BE8"/>
    <w:rsid w:val="00907D7C"/>
    <w:rsid w:val="00907FBB"/>
    <w:rsid w:val="009102DE"/>
    <w:rsid w:val="009102E8"/>
    <w:rsid w:val="00910386"/>
    <w:rsid w:val="009103BD"/>
    <w:rsid w:val="00910568"/>
    <w:rsid w:val="00910610"/>
    <w:rsid w:val="0091082F"/>
    <w:rsid w:val="00910A48"/>
    <w:rsid w:val="00910DAD"/>
    <w:rsid w:val="00910DC9"/>
    <w:rsid w:val="00911040"/>
    <w:rsid w:val="0091131E"/>
    <w:rsid w:val="009113A5"/>
    <w:rsid w:val="00911951"/>
    <w:rsid w:val="00911A55"/>
    <w:rsid w:val="00911A6B"/>
    <w:rsid w:val="00911A73"/>
    <w:rsid w:val="00911C5E"/>
    <w:rsid w:val="00911EB5"/>
    <w:rsid w:val="00912095"/>
    <w:rsid w:val="00912569"/>
    <w:rsid w:val="00912A86"/>
    <w:rsid w:val="00912BBC"/>
    <w:rsid w:val="00912CB6"/>
    <w:rsid w:val="009136A1"/>
    <w:rsid w:val="009136DA"/>
    <w:rsid w:val="00913BB9"/>
    <w:rsid w:val="00913C22"/>
    <w:rsid w:val="00913CD7"/>
    <w:rsid w:val="00913E1D"/>
    <w:rsid w:val="00913EF2"/>
    <w:rsid w:val="00913F37"/>
    <w:rsid w:val="00913FF8"/>
    <w:rsid w:val="0091417E"/>
    <w:rsid w:val="0091428C"/>
    <w:rsid w:val="0091469B"/>
    <w:rsid w:val="00914799"/>
    <w:rsid w:val="009148EE"/>
    <w:rsid w:val="00914BE1"/>
    <w:rsid w:val="00914DF3"/>
    <w:rsid w:val="00914EFA"/>
    <w:rsid w:val="00915212"/>
    <w:rsid w:val="009152DE"/>
    <w:rsid w:val="0091532A"/>
    <w:rsid w:val="00915762"/>
    <w:rsid w:val="0091590A"/>
    <w:rsid w:val="00915915"/>
    <w:rsid w:val="00915959"/>
    <w:rsid w:val="009159CA"/>
    <w:rsid w:val="00915B95"/>
    <w:rsid w:val="00915CB4"/>
    <w:rsid w:val="00915EF2"/>
    <w:rsid w:val="009165C8"/>
    <w:rsid w:val="009167A6"/>
    <w:rsid w:val="00916A5D"/>
    <w:rsid w:val="00916AD5"/>
    <w:rsid w:val="00917C97"/>
    <w:rsid w:val="00920065"/>
    <w:rsid w:val="009205CD"/>
    <w:rsid w:val="00920B21"/>
    <w:rsid w:val="00920B63"/>
    <w:rsid w:val="00920F3A"/>
    <w:rsid w:val="00921019"/>
    <w:rsid w:val="00921151"/>
    <w:rsid w:val="009211CD"/>
    <w:rsid w:val="00921695"/>
    <w:rsid w:val="00921D22"/>
    <w:rsid w:val="0092276F"/>
    <w:rsid w:val="009227C1"/>
    <w:rsid w:val="00922B50"/>
    <w:rsid w:val="00922D0A"/>
    <w:rsid w:val="00922DE5"/>
    <w:rsid w:val="009230FD"/>
    <w:rsid w:val="00923499"/>
    <w:rsid w:val="009238DA"/>
    <w:rsid w:val="00923B70"/>
    <w:rsid w:val="00923C16"/>
    <w:rsid w:val="0092405A"/>
    <w:rsid w:val="00924936"/>
    <w:rsid w:val="00924A9D"/>
    <w:rsid w:val="00924F10"/>
    <w:rsid w:val="00924F71"/>
    <w:rsid w:val="00925B03"/>
    <w:rsid w:val="00925BD7"/>
    <w:rsid w:val="00925D54"/>
    <w:rsid w:val="009264DB"/>
    <w:rsid w:val="009264E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9EC"/>
    <w:rsid w:val="00933B2F"/>
    <w:rsid w:val="00933B78"/>
    <w:rsid w:val="00934019"/>
    <w:rsid w:val="009340B4"/>
    <w:rsid w:val="00934596"/>
    <w:rsid w:val="00934B97"/>
    <w:rsid w:val="00934D6C"/>
    <w:rsid w:val="00934E8B"/>
    <w:rsid w:val="00934F66"/>
    <w:rsid w:val="009351CB"/>
    <w:rsid w:val="00935285"/>
    <w:rsid w:val="009355B9"/>
    <w:rsid w:val="00935639"/>
    <w:rsid w:val="009358F2"/>
    <w:rsid w:val="00935D85"/>
    <w:rsid w:val="009360BF"/>
    <w:rsid w:val="00936962"/>
    <w:rsid w:val="00936A1E"/>
    <w:rsid w:val="00936F22"/>
    <w:rsid w:val="009371A0"/>
    <w:rsid w:val="0093763B"/>
    <w:rsid w:val="009376F0"/>
    <w:rsid w:val="009377AE"/>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80"/>
    <w:rsid w:val="009427B8"/>
    <w:rsid w:val="009428CB"/>
    <w:rsid w:val="00942A08"/>
    <w:rsid w:val="0094347F"/>
    <w:rsid w:val="00943A2D"/>
    <w:rsid w:val="00943AB0"/>
    <w:rsid w:val="00943C41"/>
    <w:rsid w:val="009440C1"/>
    <w:rsid w:val="009441B9"/>
    <w:rsid w:val="00944444"/>
    <w:rsid w:val="00944623"/>
    <w:rsid w:val="0094476A"/>
    <w:rsid w:val="009447F1"/>
    <w:rsid w:val="00945028"/>
    <w:rsid w:val="009453A6"/>
    <w:rsid w:val="00945517"/>
    <w:rsid w:val="0094552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1E1"/>
    <w:rsid w:val="00954427"/>
    <w:rsid w:val="00954F65"/>
    <w:rsid w:val="00955057"/>
    <w:rsid w:val="00955542"/>
    <w:rsid w:val="009555BB"/>
    <w:rsid w:val="00955635"/>
    <w:rsid w:val="00955678"/>
    <w:rsid w:val="00955B4A"/>
    <w:rsid w:val="00955CB3"/>
    <w:rsid w:val="00955F53"/>
    <w:rsid w:val="00955F76"/>
    <w:rsid w:val="00956358"/>
    <w:rsid w:val="009564C4"/>
    <w:rsid w:val="0095653E"/>
    <w:rsid w:val="00956552"/>
    <w:rsid w:val="00956A61"/>
    <w:rsid w:val="00956B18"/>
    <w:rsid w:val="00956EDC"/>
    <w:rsid w:val="0095725C"/>
    <w:rsid w:val="00957468"/>
    <w:rsid w:val="00957496"/>
    <w:rsid w:val="0095750E"/>
    <w:rsid w:val="009576CD"/>
    <w:rsid w:val="00957A0D"/>
    <w:rsid w:val="00957C2D"/>
    <w:rsid w:val="00957F70"/>
    <w:rsid w:val="00957FA9"/>
    <w:rsid w:val="00960281"/>
    <w:rsid w:val="00960551"/>
    <w:rsid w:val="00960769"/>
    <w:rsid w:val="00960A12"/>
    <w:rsid w:val="00960BC2"/>
    <w:rsid w:val="00960FE7"/>
    <w:rsid w:val="009611B0"/>
    <w:rsid w:val="009611D3"/>
    <w:rsid w:val="009613E0"/>
    <w:rsid w:val="0096140B"/>
    <w:rsid w:val="009618AD"/>
    <w:rsid w:val="00961949"/>
    <w:rsid w:val="0096199C"/>
    <w:rsid w:val="00961AA1"/>
    <w:rsid w:val="00961B7B"/>
    <w:rsid w:val="00961D50"/>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352"/>
    <w:rsid w:val="00967651"/>
    <w:rsid w:val="00967A57"/>
    <w:rsid w:val="00967B18"/>
    <w:rsid w:val="00970040"/>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BDF"/>
    <w:rsid w:val="00973161"/>
    <w:rsid w:val="00973219"/>
    <w:rsid w:val="0097338E"/>
    <w:rsid w:val="009733A9"/>
    <w:rsid w:val="0097353F"/>
    <w:rsid w:val="0097356C"/>
    <w:rsid w:val="00973624"/>
    <w:rsid w:val="0097377A"/>
    <w:rsid w:val="00973D61"/>
    <w:rsid w:val="00973D6D"/>
    <w:rsid w:val="009741C4"/>
    <w:rsid w:val="00974559"/>
    <w:rsid w:val="00974583"/>
    <w:rsid w:val="00974B5A"/>
    <w:rsid w:val="00975201"/>
    <w:rsid w:val="00975210"/>
    <w:rsid w:val="00975224"/>
    <w:rsid w:val="00975234"/>
    <w:rsid w:val="009759B5"/>
    <w:rsid w:val="00975F68"/>
    <w:rsid w:val="00975FB6"/>
    <w:rsid w:val="00976030"/>
    <w:rsid w:val="00976066"/>
    <w:rsid w:val="0097690E"/>
    <w:rsid w:val="009769C3"/>
    <w:rsid w:val="00976BE2"/>
    <w:rsid w:val="00976CCD"/>
    <w:rsid w:val="00976DAF"/>
    <w:rsid w:val="009776F1"/>
    <w:rsid w:val="00977CBD"/>
    <w:rsid w:val="00977CBE"/>
    <w:rsid w:val="00977D95"/>
    <w:rsid w:val="00977DC8"/>
    <w:rsid w:val="0098044C"/>
    <w:rsid w:val="009806DD"/>
    <w:rsid w:val="0098076D"/>
    <w:rsid w:val="009808CA"/>
    <w:rsid w:val="009809C6"/>
    <w:rsid w:val="00980BF8"/>
    <w:rsid w:val="00980BFA"/>
    <w:rsid w:val="00980F74"/>
    <w:rsid w:val="0098130E"/>
    <w:rsid w:val="00981339"/>
    <w:rsid w:val="00981534"/>
    <w:rsid w:val="009818B3"/>
    <w:rsid w:val="009818F6"/>
    <w:rsid w:val="00981AA1"/>
    <w:rsid w:val="00981AFF"/>
    <w:rsid w:val="0098211B"/>
    <w:rsid w:val="009826AA"/>
    <w:rsid w:val="00982774"/>
    <w:rsid w:val="009828ED"/>
    <w:rsid w:val="00982B5C"/>
    <w:rsid w:val="00982DE0"/>
    <w:rsid w:val="00983304"/>
    <w:rsid w:val="009833C7"/>
    <w:rsid w:val="00983671"/>
    <w:rsid w:val="00983CD7"/>
    <w:rsid w:val="00983EAA"/>
    <w:rsid w:val="00984055"/>
    <w:rsid w:val="00984391"/>
    <w:rsid w:val="0098442B"/>
    <w:rsid w:val="00984629"/>
    <w:rsid w:val="009846B0"/>
    <w:rsid w:val="00984C6D"/>
    <w:rsid w:val="00984EB1"/>
    <w:rsid w:val="00984F57"/>
    <w:rsid w:val="00984F62"/>
    <w:rsid w:val="009850D4"/>
    <w:rsid w:val="009852B0"/>
    <w:rsid w:val="009856A6"/>
    <w:rsid w:val="0098572B"/>
    <w:rsid w:val="009857C7"/>
    <w:rsid w:val="009858A3"/>
    <w:rsid w:val="00985D81"/>
    <w:rsid w:val="00985DC6"/>
    <w:rsid w:val="0098654C"/>
    <w:rsid w:val="00986782"/>
    <w:rsid w:val="00986D79"/>
    <w:rsid w:val="00986FE0"/>
    <w:rsid w:val="0098716E"/>
    <w:rsid w:val="00987459"/>
    <w:rsid w:val="0098750E"/>
    <w:rsid w:val="0098769F"/>
    <w:rsid w:val="00990839"/>
    <w:rsid w:val="00990917"/>
    <w:rsid w:val="00990997"/>
    <w:rsid w:val="00990BAD"/>
    <w:rsid w:val="00990C07"/>
    <w:rsid w:val="00990FA4"/>
    <w:rsid w:val="00990FE1"/>
    <w:rsid w:val="009912F9"/>
    <w:rsid w:val="00991462"/>
    <w:rsid w:val="009915D4"/>
    <w:rsid w:val="0099175F"/>
    <w:rsid w:val="0099179A"/>
    <w:rsid w:val="00991C35"/>
    <w:rsid w:val="0099204A"/>
    <w:rsid w:val="0099214D"/>
    <w:rsid w:val="009923E9"/>
    <w:rsid w:val="009924FC"/>
    <w:rsid w:val="00992597"/>
    <w:rsid w:val="00992913"/>
    <w:rsid w:val="00992B01"/>
    <w:rsid w:val="00992B23"/>
    <w:rsid w:val="00992E8E"/>
    <w:rsid w:val="009930B7"/>
    <w:rsid w:val="00993B71"/>
    <w:rsid w:val="00993BFA"/>
    <w:rsid w:val="00993F73"/>
    <w:rsid w:val="0099445A"/>
    <w:rsid w:val="00995180"/>
    <w:rsid w:val="009957EF"/>
    <w:rsid w:val="00995AD4"/>
    <w:rsid w:val="00995CEB"/>
    <w:rsid w:val="00995D79"/>
    <w:rsid w:val="00996C89"/>
    <w:rsid w:val="00996DBD"/>
    <w:rsid w:val="00996DED"/>
    <w:rsid w:val="00996F39"/>
    <w:rsid w:val="009970FD"/>
    <w:rsid w:val="0099731F"/>
    <w:rsid w:val="00997460"/>
    <w:rsid w:val="0099748E"/>
    <w:rsid w:val="00997833"/>
    <w:rsid w:val="00997963"/>
    <w:rsid w:val="00997B6A"/>
    <w:rsid w:val="00997E80"/>
    <w:rsid w:val="009A055F"/>
    <w:rsid w:val="009A0750"/>
    <w:rsid w:val="009A07FD"/>
    <w:rsid w:val="009A08D4"/>
    <w:rsid w:val="009A0A21"/>
    <w:rsid w:val="009A0CF7"/>
    <w:rsid w:val="009A0D22"/>
    <w:rsid w:val="009A0ED1"/>
    <w:rsid w:val="009A1221"/>
    <w:rsid w:val="009A1ADF"/>
    <w:rsid w:val="009A1BF3"/>
    <w:rsid w:val="009A1C33"/>
    <w:rsid w:val="009A2D3A"/>
    <w:rsid w:val="009A2D50"/>
    <w:rsid w:val="009A3111"/>
    <w:rsid w:val="009A37BA"/>
    <w:rsid w:val="009A3881"/>
    <w:rsid w:val="009A3D8F"/>
    <w:rsid w:val="009A3E26"/>
    <w:rsid w:val="009A4076"/>
    <w:rsid w:val="009A4651"/>
    <w:rsid w:val="009A49A2"/>
    <w:rsid w:val="009A4D02"/>
    <w:rsid w:val="009A4D03"/>
    <w:rsid w:val="009A4E90"/>
    <w:rsid w:val="009A5233"/>
    <w:rsid w:val="009A5360"/>
    <w:rsid w:val="009A59C2"/>
    <w:rsid w:val="009A5EF0"/>
    <w:rsid w:val="009A5F68"/>
    <w:rsid w:val="009A644D"/>
    <w:rsid w:val="009A6C6A"/>
    <w:rsid w:val="009A6C98"/>
    <w:rsid w:val="009A6DDB"/>
    <w:rsid w:val="009A6EBB"/>
    <w:rsid w:val="009A6F6E"/>
    <w:rsid w:val="009A702C"/>
    <w:rsid w:val="009A774C"/>
    <w:rsid w:val="009A7BBE"/>
    <w:rsid w:val="009B013F"/>
    <w:rsid w:val="009B0799"/>
    <w:rsid w:val="009B09A1"/>
    <w:rsid w:val="009B0AAC"/>
    <w:rsid w:val="009B0C02"/>
    <w:rsid w:val="009B0C75"/>
    <w:rsid w:val="009B0D31"/>
    <w:rsid w:val="009B0E10"/>
    <w:rsid w:val="009B1343"/>
    <w:rsid w:val="009B1759"/>
    <w:rsid w:val="009B17EC"/>
    <w:rsid w:val="009B1A17"/>
    <w:rsid w:val="009B1FE6"/>
    <w:rsid w:val="009B2279"/>
    <w:rsid w:val="009B2444"/>
    <w:rsid w:val="009B2757"/>
    <w:rsid w:val="009B2851"/>
    <w:rsid w:val="009B2B07"/>
    <w:rsid w:val="009B2C6E"/>
    <w:rsid w:val="009B2DD8"/>
    <w:rsid w:val="009B3128"/>
    <w:rsid w:val="009B3701"/>
    <w:rsid w:val="009B3738"/>
    <w:rsid w:val="009B4625"/>
    <w:rsid w:val="009B4740"/>
    <w:rsid w:val="009B48FB"/>
    <w:rsid w:val="009B4C6B"/>
    <w:rsid w:val="009B4D50"/>
    <w:rsid w:val="009B4D59"/>
    <w:rsid w:val="009B4E2D"/>
    <w:rsid w:val="009B545F"/>
    <w:rsid w:val="009B586D"/>
    <w:rsid w:val="009B592C"/>
    <w:rsid w:val="009B5B02"/>
    <w:rsid w:val="009B5C4A"/>
    <w:rsid w:val="009B5F2E"/>
    <w:rsid w:val="009B6071"/>
    <w:rsid w:val="009B615E"/>
    <w:rsid w:val="009B68C4"/>
    <w:rsid w:val="009B6B8E"/>
    <w:rsid w:val="009B6BA4"/>
    <w:rsid w:val="009B6D85"/>
    <w:rsid w:val="009B6EEE"/>
    <w:rsid w:val="009B7060"/>
    <w:rsid w:val="009B7169"/>
    <w:rsid w:val="009B729F"/>
    <w:rsid w:val="009B73DC"/>
    <w:rsid w:val="009B7626"/>
    <w:rsid w:val="009B7667"/>
    <w:rsid w:val="009B7794"/>
    <w:rsid w:val="009B79B6"/>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319"/>
    <w:rsid w:val="009C2331"/>
    <w:rsid w:val="009C24E5"/>
    <w:rsid w:val="009C2D78"/>
    <w:rsid w:val="009C2F0F"/>
    <w:rsid w:val="009C3078"/>
    <w:rsid w:val="009C31BA"/>
    <w:rsid w:val="009C33AC"/>
    <w:rsid w:val="009C3735"/>
    <w:rsid w:val="009C3935"/>
    <w:rsid w:val="009C3BBB"/>
    <w:rsid w:val="009C3BC9"/>
    <w:rsid w:val="009C3E61"/>
    <w:rsid w:val="009C3F9E"/>
    <w:rsid w:val="009C4176"/>
    <w:rsid w:val="009C475C"/>
    <w:rsid w:val="009C4969"/>
    <w:rsid w:val="009C49E5"/>
    <w:rsid w:val="009C4A50"/>
    <w:rsid w:val="009C4A76"/>
    <w:rsid w:val="009C5C71"/>
    <w:rsid w:val="009C5DCE"/>
    <w:rsid w:val="009C5E28"/>
    <w:rsid w:val="009C6322"/>
    <w:rsid w:val="009C67FD"/>
    <w:rsid w:val="009C69D3"/>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489"/>
    <w:rsid w:val="009D3B34"/>
    <w:rsid w:val="009D3E19"/>
    <w:rsid w:val="009D40A1"/>
    <w:rsid w:val="009D4C8E"/>
    <w:rsid w:val="009D4D14"/>
    <w:rsid w:val="009D4EE5"/>
    <w:rsid w:val="009D55CF"/>
    <w:rsid w:val="009D5A96"/>
    <w:rsid w:val="009D5AEE"/>
    <w:rsid w:val="009D5CFF"/>
    <w:rsid w:val="009D5DA2"/>
    <w:rsid w:val="009D5E5C"/>
    <w:rsid w:val="009D5EB7"/>
    <w:rsid w:val="009D62E0"/>
    <w:rsid w:val="009D62E8"/>
    <w:rsid w:val="009D64EA"/>
    <w:rsid w:val="009D688D"/>
    <w:rsid w:val="009D6A3B"/>
    <w:rsid w:val="009D6D79"/>
    <w:rsid w:val="009D7111"/>
    <w:rsid w:val="009D71B1"/>
    <w:rsid w:val="009D7246"/>
    <w:rsid w:val="009D753E"/>
    <w:rsid w:val="009D7624"/>
    <w:rsid w:val="009D7654"/>
    <w:rsid w:val="009D7942"/>
    <w:rsid w:val="009D7B16"/>
    <w:rsid w:val="009D7B32"/>
    <w:rsid w:val="009D7B35"/>
    <w:rsid w:val="009D7DE6"/>
    <w:rsid w:val="009E0378"/>
    <w:rsid w:val="009E0413"/>
    <w:rsid w:val="009E04D3"/>
    <w:rsid w:val="009E0711"/>
    <w:rsid w:val="009E09BD"/>
    <w:rsid w:val="009E0B89"/>
    <w:rsid w:val="009E0C47"/>
    <w:rsid w:val="009E0E0C"/>
    <w:rsid w:val="009E0F85"/>
    <w:rsid w:val="009E14D0"/>
    <w:rsid w:val="009E174F"/>
    <w:rsid w:val="009E1A48"/>
    <w:rsid w:val="009E1FCD"/>
    <w:rsid w:val="009E25E7"/>
    <w:rsid w:val="009E2679"/>
    <w:rsid w:val="009E274F"/>
    <w:rsid w:val="009E27F4"/>
    <w:rsid w:val="009E2AE9"/>
    <w:rsid w:val="009E2C3D"/>
    <w:rsid w:val="009E31BC"/>
    <w:rsid w:val="009E3446"/>
    <w:rsid w:val="009E3457"/>
    <w:rsid w:val="009E34CD"/>
    <w:rsid w:val="009E3797"/>
    <w:rsid w:val="009E3835"/>
    <w:rsid w:val="009E3837"/>
    <w:rsid w:val="009E3AAD"/>
    <w:rsid w:val="009E429A"/>
    <w:rsid w:val="009E42CF"/>
    <w:rsid w:val="009E455F"/>
    <w:rsid w:val="009E467F"/>
    <w:rsid w:val="009E4741"/>
    <w:rsid w:val="009E4819"/>
    <w:rsid w:val="009E4BFB"/>
    <w:rsid w:val="009E53A2"/>
    <w:rsid w:val="009E5544"/>
    <w:rsid w:val="009E55A0"/>
    <w:rsid w:val="009E5857"/>
    <w:rsid w:val="009E5A48"/>
    <w:rsid w:val="009E5B77"/>
    <w:rsid w:val="009E5CE5"/>
    <w:rsid w:val="009E5FE9"/>
    <w:rsid w:val="009E6311"/>
    <w:rsid w:val="009E6510"/>
    <w:rsid w:val="009E6691"/>
    <w:rsid w:val="009E786D"/>
    <w:rsid w:val="009E78CB"/>
    <w:rsid w:val="009F1328"/>
    <w:rsid w:val="009F1385"/>
    <w:rsid w:val="009F15D5"/>
    <w:rsid w:val="009F16E1"/>
    <w:rsid w:val="009F1A95"/>
    <w:rsid w:val="009F1E72"/>
    <w:rsid w:val="009F1EC7"/>
    <w:rsid w:val="009F230A"/>
    <w:rsid w:val="009F260A"/>
    <w:rsid w:val="009F2793"/>
    <w:rsid w:val="009F30DA"/>
    <w:rsid w:val="009F331C"/>
    <w:rsid w:val="009F353E"/>
    <w:rsid w:val="009F355E"/>
    <w:rsid w:val="009F360A"/>
    <w:rsid w:val="009F3796"/>
    <w:rsid w:val="009F3899"/>
    <w:rsid w:val="009F39DC"/>
    <w:rsid w:val="009F3A56"/>
    <w:rsid w:val="009F3E8A"/>
    <w:rsid w:val="009F40FF"/>
    <w:rsid w:val="009F4335"/>
    <w:rsid w:val="009F47A5"/>
    <w:rsid w:val="009F4D89"/>
    <w:rsid w:val="009F5015"/>
    <w:rsid w:val="009F5497"/>
    <w:rsid w:val="009F55FC"/>
    <w:rsid w:val="009F591C"/>
    <w:rsid w:val="009F59E9"/>
    <w:rsid w:val="009F5B07"/>
    <w:rsid w:val="009F603A"/>
    <w:rsid w:val="009F62A5"/>
    <w:rsid w:val="009F63A3"/>
    <w:rsid w:val="009F6523"/>
    <w:rsid w:val="009F6649"/>
    <w:rsid w:val="009F666F"/>
    <w:rsid w:val="009F6932"/>
    <w:rsid w:val="009F69ED"/>
    <w:rsid w:val="009F6A5E"/>
    <w:rsid w:val="009F6CC0"/>
    <w:rsid w:val="009F7076"/>
    <w:rsid w:val="009F7151"/>
    <w:rsid w:val="009F7216"/>
    <w:rsid w:val="009F7497"/>
    <w:rsid w:val="009F7713"/>
    <w:rsid w:val="009F7849"/>
    <w:rsid w:val="009F799B"/>
    <w:rsid w:val="009F7CD1"/>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B03"/>
    <w:rsid w:val="00A01D99"/>
    <w:rsid w:val="00A01DA3"/>
    <w:rsid w:val="00A020DC"/>
    <w:rsid w:val="00A0217E"/>
    <w:rsid w:val="00A0247D"/>
    <w:rsid w:val="00A027AF"/>
    <w:rsid w:val="00A02815"/>
    <w:rsid w:val="00A02891"/>
    <w:rsid w:val="00A028CB"/>
    <w:rsid w:val="00A02F8A"/>
    <w:rsid w:val="00A03486"/>
    <w:rsid w:val="00A034EC"/>
    <w:rsid w:val="00A0365B"/>
    <w:rsid w:val="00A038D6"/>
    <w:rsid w:val="00A038E7"/>
    <w:rsid w:val="00A03A84"/>
    <w:rsid w:val="00A04139"/>
    <w:rsid w:val="00A0491C"/>
    <w:rsid w:val="00A04C82"/>
    <w:rsid w:val="00A04CDF"/>
    <w:rsid w:val="00A04F78"/>
    <w:rsid w:val="00A0500D"/>
    <w:rsid w:val="00A05648"/>
    <w:rsid w:val="00A05CA3"/>
    <w:rsid w:val="00A05E47"/>
    <w:rsid w:val="00A060CE"/>
    <w:rsid w:val="00A0695F"/>
    <w:rsid w:val="00A06A05"/>
    <w:rsid w:val="00A06A38"/>
    <w:rsid w:val="00A070B6"/>
    <w:rsid w:val="00A0728B"/>
    <w:rsid w:val="00A0728D"/>
    <w:rsid w:val="00A07416"/>
    <w:rsid w:val="00A0758F"/>
    <w:rsid w:val="00A079AB"/>
    <w:rsid w:val="00A07BE6"/>
    <w:rsid w:val="00A106E7"/>
    <w:rsid w:val="00A10AA6"/>
    <w:rsid w:val="00A10D63"/>
    <w:rsid w:val="00A10F24"/>
    <w:rsid w:val="00A115D6"/>
    <w:rsid w:val="00A117FF"/>
    <w:rsid w:val="00A11B00"/>
    <w:rsid w:val="00A11D05"/>
    <w:rsid w:val="00A1201D"/>
    <w:rsid w:val="00A121C1"/>
    <w:rsid w:val="00A12862"/>
    <w:rsid w:val="00A12884"/>
    <w:rsid w:val="00A12AA6"/>
    <w:rsid w:val="00A13268"/>
    <w:rsid w:val="00A138AE"/>
    <w:rsid w:val="00A138BF"/>
    <w:rsid w:val="00A13972"/>
    <w:rsid w:val="00A13A0A"/>
    <w:rsid w:val="00A13D7C"/>
    <w:rsid w:val="00A13E30"/>
    <w:rsid w:val="00A13F00"/>
    <w:rsid w:val="00A14438"/>
    <w:rsid w:val="00A14E3E"/>
    <w:rsid w:val="00A14ECC"/>
    <w:rsid w:val="00A15663"/>
    <w:rsid w:val="00A157AE"/>
    <w:rsid w:val="00A15A19"/>
    <w:rsid w:val="00A15F04"/>
    <w:rsid w:val="00A15FAA"/>
    <w:rsid w:val="00A161C6"/>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00"/>
    <w:rsid w:val="00A23AEB"/>
    <w:rsid w:val="00A23D27"/>
    <w:rsid w:val="00A23EB5"/>
    <w:rsid w:val="00A23FB2"/>
    <w:rsid w:val="00A243AD"/>
    <w:rsid w:val="00A24545"/>
    <w:rsid w:val="00A24673"/>
    <w:rsid w:val="00A248FC"/>
    <w:rsid w:val="00A24C9E"/>
    <w:rsid w:val="00A24CDE"/>
    <w:rsid w:val="00A24E50"/>
    <w:rsid w:val="00A24EF6"/>
    <w:rsid w:val="00A251B2"/>
    <w:rsid w:val="00A25AE9"/>
    <w:rsid w:val="00A25F91"/>
    <w:rsid w:val="00A26497"/>
    <w:rsid w:val="00A26634"/>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3CB"/>
    <w:rsid w:val="00A346A1"/>
    <w:rsid w:val="00A347E9"/>
    <w:rsid w:val="00A34952"/>
    <w:rsid w:val="00A34CA6"/>
    <w:rsid w:val="00A34DC8"/>
    <w:rsid w:val="00A35025"/>
    <w:rsid w:val="00A35285"/>
    <w:rsid w:val="00A3533B"/>
    <w:rsid w:val="00A35495"/>
    <w:rsid w:val="00A356AC"/>
    <w:rsid w:val="00A35DAF"/>
    <w:rsid w:val="00A35EE6"/>
    <w:rsid w:val="00A365C4"/>
    <w:rsid w:val="00A36601"/>
    <w:rsid w:val="00A3667E"/>
    <w:rsid w:val="00A369C7"/>
    <w:rsid w:val="00A36D0C"/>
    <w:rsid w:val="00A36FC4"/>
    <w:rsid w:val="00A3775E"/>
    <w:rsid w:val="00A3784C"/>
    <w:rsid w:val="00A37AB7"/>
    <w:rsid w:val="00A37E38"/>
    <w:rsid w:val="00A37EBB"/>
    <w:rsid w:val="00A401AF"/>
    <w:rsid w:val="00A401F8"/>
    <w:rsid w:val="00A405E4"/>
    <w:rsid w:val="00A40A95"/>
    <w:rsid w:val="00A40C7F"/>
    <w:rsid w:val="00A40E1A"/>
    <w:rsid w:val="00A40F36"/>
    <w:rsid w:val="00A41195"/>
    <w:rsid w:val="00A415CE"/>
    <w:rsid w:val="00A419BE"/>
    <w:rsid w:val="00A419F9"/>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F03"/>
    <w:rsid w:val="00A43F07"/>
    <w:rsid w:val="00A4431D"/>
    <w:rsid w:val="00A4466F"/>
    <w:rsid w:val="00A44963"/>
    <w:rsid w:val="00A44B83"/>
    <w:rsid w:val="00A44C19"/>
    <w:rsid w:val="00A44EB9"/>
    <w:rsid w:val="00A4507F"/>
    <w:rsid w:val="00A4534A"/>
    <w:rsid w:val="00A453C0"/>
    <w:rsid w:val="00A455CF"/>
    <w:rsid w:val="00A45607"/>
    <w:rsid w:val="00A45B69"/>
    <w:rsid w:val="00A45EBD"/>
    <w:rsid w:val="00A46395"/>
    <w:rsid w:val="00A466A2"/>
    <w:rsid w:val="00A4670C"/>
    <w:rsid w:val="00A46992"/>
    <w:rsid w:val="00A46A64"/>
    <w:rsid w:val="00A46EC5"/>
    <w:rsid w:val="00A4718F"/>
    <w:rsid w:val="00A471D7"/>
    <w:rsid w:val="00A4745D"/>
    <w:rsid w:val="00A474A1"/>
    <w:rsid w:val="00A474D4"/>
    <w:rsid w:val="00A478D7"/>
    <w:rsid w:val="00A479C1"/>
    <w:rsid w:val="00A47BFB"/>
    <w:rsid w:val="00A47C64"/>
    <w:rsid w:val="00A47F10"/>
    <w:rsid w:val="00A503EF"/>
    <w:rsid w:val="00A50607"/>
    <w:rsid w:val="00A506A9"/>
    <w:rsid w:val="00A50898"/>
    <w:rsid w:val="00A509E7"/>
    <w:rsid w:val="00A50C54"/>
    <w:rsid w:val="00A510C0"/>
    <w:rsid w:val="00A514A7"/>
    <w:rsid w:val="00A51612"/>
    <w:rsid w:val="00A5161B"/>
    <w:rsid w:val="00A51AE5"/>
    <w:rsid w:val="00A51BC0"/>
    <w:rsid w:val="00A51BFF"/>
    <w:rsid w:val="00A51C21"/>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0F4"/>
    <w:rsid w:val="00A55783"/>
    <w:rsid w:val="00A55AB3"/>
    <w:rsid w:val="00A55C0E"/>
    <w:rsid w:val="00A5606A"/>
    <w:rsid w:val="00A5615B"/>
    <w:rsid w:val="00A56269"/>
    <w:rsid w:val="00A5636C"/>
    <w:rsid w:val="00A56378"/>
    <w:rsid w:val="00A5639A"/>
    <w:rsid w:val="00A5641A"/>
    <w:rsid w:val="00A565E5"/>
    <w:rsid w:val="00A568E7"/>
    <w:rsid w:val="00A56BE4"/>
    <w:rsid w:val="00A56C19"/>
    <w:rsid w:val="00A56DCF"/>
    <w:rsid w:val="00A5700D"/>
    <w:rsid w:val="00A570DF"/>
    <w:rsid w:val="00A57215"/>
    <w:rsid w:val="00A5724A"/>
    <w:rsid w:val="00A578FE"/>
    <w:rsid w:val="00A57C83"/>
    <w:rsid w:val="00A60799"/>
    <w:rsid w:val="00A60821"/>
    <w:rsid w:val="00A60B02"/>
    <w:rsid w:val="00A60B3A"/>
    <w:rsid w:val="00A60BB9"/>
    <w:rsid w:val="00A60D71"/>
    <w:rsid w:val="00A6113B"/>
    <w:rsid w:val="00A61816"/>
    <w:rsid w:val="00A619B4"/>
    <w:rsid w:val="00A61E45"/>
    <w:rsid w:val="00A61EF1"/>
    <w:rsid w:val="00A61F41"/>
    <w:rsid w:val="00A61F77"/>
    <w:rsid w:val="00A61FED"/>
    <w:rsid w:val="00A62169"/>
    <w:rsid w:val="00A62208"/>
    <w:rsid w:val="00A62293"/>
    <w:rsid w:val="00A623A1"/>
    <w:rsid w:val="00A62464"/>
    <w:rsid w:val="00A62E3E"/>
    <w:rsid w:val="00A63193"/>
    <w:rsid w:val="00A632B9"/>
    <w:rsid w:val="00A63EAA"/>
    <w:rsid w:val="00A6476F"/>
    <w:rsid w:val="00A64854"/>
    <w:rsid w:val="00A64A51"/>
    <w:rsid w:val="00A64AA2"/>
    <w:rsid w:val="00A64BF4"/>
    <w:rsid w:val="00A64F4C"/>
    <w:rsid w:val="00A653CE"/>
    <w:rsid w:val="00A65A23"/>
    <w:rsid w:val="00A66069"/>
    <w:rsid w:val="00A660FF"/>
    <w:rsid w:val="00A667F9"/>
    <w:rsid w:val="00A66AFB"/>
    <w:rsid w:val="00A66D94"/>
    <w:rsid w:val="00A6716E"/>
    <w:rsid w:val="00A6741D"/>
    <w:rsid w:val="00A67CAE"/>
    <w:rsid w:val="00A67E61"/>
    <w:rsid w:val="00A67F8B"/>
    <w:rsid w:val="00A704FC"/>
    <w:rsid w:val="00A705D8"/>
    <w:rsid w:val="00A70A64"/>
    <w:rsid w:val="00A71260"/>
    <w:rsid w:val="00A71487"/>
    <w:rsid w:val="00A718E5"/>
    <w:rsid w:val="00A71E21"/>
    <w:rsid w:val="00A722EA"/>
    <w:rsid w:val="00A728D6"/>
    <w:rsid w:val="00A728FF"/>
    <w:rsid w:val="00A72AB0"/>
    <w:rsid w:val="00A72C7E"/>
    <w:rsid w:val="00A72C87"/>
    <w:rsid w:val="00A72E48"/>
    <w:rsid w:val="00A7336A"/>
    <w:rsid w:val="00A7368A"/>
    <w:rsid w:val="00A7399B"/>
    <w:rsid w:val="00A73A70"/>
    <w:rsid w:val="00A73CC6"/>
    <w:rsid w:val="00A745F2"/>
    <w:rsid w:val="00A746AE"/>
    <w:rsid w:val="00A74A9F"/>
    <w:rsid w:val="00A74B86"/>
    <w:rsid w:val="00A74F27"/>
    <w:rsid w:val="00A75BB8"/>
    <w:rsid w:val="00A75D57"/>
    <w:rsid w:val="00A76124"/>
    <w:rsid w:val="00A7645E"/>
    <w:rsid w:val="00A764F1"/>
    <w:rsid w:val="00A76697"/>
    <w:rsid w:val="00A76880"/>
    <w:rsid w:val="00A76FFF"/>
    <w:rsid w:val="00A772B6"/>
    <w:rsid w:val="00A77D92"/>
    <w:rsid w:val="00A77EF8"/>
    <w:rsid w:val="00A8001C"/>
    <w:rsid w:val="00A8016F"/>
    <w:rsid w:val="00A805C3"/>
    <w:rsid w:val="00A80C15"/>
    <w:rsid w:val="00A80F7C"/>
    <w:rsid w:val="00A812CC"/>
    <w:rsid w:val="00A81519"/>
    <w:rsid w:val="00A8175D"/>
    <w:rsid w:val="00A81A5C"/>
    <w:rsid w:val="00A81C8C"/>
    <w:rsid w:val="00A81CE5"/>
    <w:rsid w:val="00A81FF7"/>
    <w:rsid w:val="00A82895"/>
    <w:rsid w:val="00A83255"/>
    <w:rsid w:val="00A83401"/>
    <w:rsid w:val="00A834BF"/>
    <w:rsid w:val="00A834C3"/>
    <w:rsid w:val="00A836F6"/>
    <w:rsid w:val="00A83A11"/>
    <w:rsid w:val="00A840B3"/>
    <w:rsid w:val="00A84359"/>
    <w:rsid w:val="00A84855"/>
    <w:rsid w:val="00A84B10"/>
    <w:rsid w:val="00A84B11"/>
    <w:rsid w:val="00A84FD8"/>
    <w:rsid w:val="00A85300"/>
    <w:rsid w:val="00A857F8"/>
    <w:rsid w:val="00A85DBB"/>
    <w:rsid w:val="00A86416"/>
    <w:rsid w:val="00A8664B"/>
    <w:rsid w:val="00A86B14"/>
    <w:rsid w:val="00A86D3E"/>
    <w:rsid w:val="00A86E84"/>
    <w:rsid w:val="00A87552"/>
    <w:rsid w:val="00A879B7"/>
    <w:rsid w:val="00A87FB6"/>
    <w:rsid w:val="00A903C8"/>
    <w:rsid w:val="00A909D6"/>
    <w:rsid w:val="00A914E7"/>
    <w:rsid w:val="00A915FB"/>
    <w:rsid w:val="00A91BB8"/>
    <w:rsid w:val="00A91DC1"/>
    <w:rsid w:val="00A91DFE"/>
    <w:rsid w:val="00A9233B"/>
    <w:rsid w:val="00A924F0"/>
    <w:rsid w:val="00A92B74"/>
    <w:rsid w:val="00A92E89"/>
    <w:rsid w:val="00A9396B"/>
    <w:rsid w:val="00A93AA6"/>
    <w:rsid w:val="00A93B0A"/>
    <w:rsid w:val="00A93EAF"/>
    <w:rsid w:val="00A94050"/>
    <w:rsid w:val="00A94159"/>
    <w:rsid w:val="00A94F71"/>
    <w:rsid w:val="00A952EA"/>
    <w:rsid w:val="00A9577D"/>
    <w:rsid w:val="00A958A5"/>
    <w:rsid w:val="00A95CF9"/>
    <w:rsid w:val="00A95E33"/>
    <w:rsid w:val="00A95E3D"/>
    <w:rsid w:val="00A95EC3"/>
    <w:rsid w:val="00A96175"/>
    <w:rsid w:val="00A96352"/>
    <w:rsid w:val="00A96792"/>
    <w:rsid w:val="00A9684C"/>
    <w:rsid w:val="00A96BA2"/>
    <w:rsid w:val="00A96E48"/>
    <w:rsid w:val="00A96ECA"/>
    <w:rsid w:val="00A96F73"/>
    <w:rsid w:val="00A96F9D"/>
    <w:rsid w:val="00A971F8"/>
    <w:rsid w:val="00A97206"/>
    <w:rsid w:val="00A972A0"/>
    <w:rsid w:val="00A9739A"/>
    <w:rsid w:val="00A975DC"/>
    <w:rsid w:val="00A97897"/>
    <w:rsid w:val="00A979C7"/>
    <w:rsid w:val="00A97A3A"/>
    <w:rsid w:val="00A97B21"/>
    <w:rsid w:val="00A97CCC"/>
    <w:rsid w:val="00A97E40"/>
    <w:rsid w:val="00AA04D8"/>
    <w:rsid w:val="00AA0BE5"/>
    <w:rsid w:val="00AA0CB3"/>
    <w:rsid w:val="00AA0FC5"/>
    <w:rsid w:val="00AA13BF"/>
    <w:rsid w:val="00AA145D"/>
    <w:rsid w:val="00AA150B"/>
    <w:rsid w:val="00AA16EE"/>
    <w:rsid w:val="00AA1CC0"/>
    <w:rsid w:val="00AA1D0F"/>
    <w:rsid w:val="00AA1F31"/>
    <w:rsid w:val="00AA20DF"/>
    <w:rsid w:val="00AA213F"/>
    <w:rsid w:val="00AA2293"/>
    <w:rsid w:val="00AA26FA"/>
    <w:rsid w:val="00AA27BD"/>
    <w:rsid w:val="00AA295F"/>
    <w:rsid w:val="00AA2A27"/>
    <w:rsid w:val="00AA2DBD"/>
    <w:rsid w:val="00AA2EC8"/>
    <w:rsid w:val="00AA302A"/>
    <w:rsid w:val="00AA3127"/>
    <w:rsid w:val="00AA319F"/>
    <w:rsid w:val="00AA321D"/>
    <w:rsid w:val="00AA329B"/>
    <w:rsid w:val="00AA331A"/>
    <w:rsid w:val="00AA338F"/>
    <w:rsid w:val="00AA3496"/>
    <w:rsid w:val="00AA34FA"/>
    <w:rsid w:val="00AA385D"/>
    <w:rsid w:val="00AA3955"/>
    <w:rsid w:val="00AA3FB1"/>
    <w:rsid w:val="00AA43FF"/>
    <w:rsid w:val="00AA45EB"/>
    <w:rsid w:val="00AA4705"/>
    <w:rsid w:val="00AA47E2"/>
    <w:rsid w:val="00AA490F"/>
    <w:rsid w:val="00AA4B97"/>
    <w:rsid w:val="00AA5251"/>
    <w:rsid w:val="00AA539D"/>
    <w:rsid w:val="00AA5757"/>
    <w:rsid w:val="00AA5B15"/>
    <w:rsid w:val="00AA5D64"/>
    <w:rsid w:val="00AA5EC6"/>
    <w:rsid w:val="00AA6201"/>
    <w:rsid w:val="00AA63AC"/>
    <w:rsid w:val="00AA643B"/>
    <w:rsid w:val="00AA648F"/>
    <w:rsid w:val="00AA64CA"/>
    <w:rsid w:val="00AA6672"/>
    <w:rsid w:val="00AA6A1C"/>
    <w:rsid w:val="00AA6FDE"/>
    <w:rsid w:val="00AA7081"/>
    <w:rsid w:val="00AA78D1"/>
    <w:rsid w:val="00AA7A7E"/>
    <w:rsid w:val="00AA7A91"/>
    <w:rsid w:val="00AA7B28"/>
    <w:rsid w:val="00AB013C"/>
    <w:rsid w:val="00AB19DD"/>
    <w:rsid w:val="00AB1CC4"/>
    <w:rsid w:val="00AB1CDA"/>
    <w:rsid w:val="00AB2129"/>
    <w:rsid w:val="00AB226C"/>
    <w:rsid w:val="00AB234A"/>
    <w:rsid w:val="00AB23ED"/>
    <w:rsid w:val="00AB260A"/>
    <w:rsid w:val="00AB316E"/>
    <w:rsid w:val="00AB35B7"/>
    <w:rsid w:val="00AB36F2"/>
    <w:rsid w:val="00AB374F"/>
    <w:rsid w:val="00AB4143"/>
    <w:rsid w:val="00AB43AA"/>
    <w:rsid w:val="00AB488E"/>
    <w:rsid w:val="00AB4928"/>
    <w:rsid w:val="00AB494B"/>
    <w:rsid w:val="00AB4A58"/>
    <w:rsid w:val="00AB4D7F"/>
    <w:rsid w:val="00AB4FC4"/>
    <w:rsid w:val="00AB58B2"/>
    <w:rsid w:val="00AB5AC7"/>
    <w:rsid w:val="00AB5EA6"/>
    <w:rsid w:val="00AB5F73"/>
    <w:rsid w:val="00AB614D"/>
    <w:rsid w:val="00AB617A"/>
    <w:rsid w:val="00AB6282"/>
    <w:rsid w:val="00AB63F8"/>
    <w:rsid w:val="00AB63FA"/>
    <w:rsid w:val="00AB6943"/>
    <w:rsid w:val="00AB7117"/>
    <w:rsid w:val="00AB7519"/>
    <w:rsid w:val="00AB791B"/>
    <w:rsid w:val="00AB7EE2"/>
    <w:rsid w:val="00AC0825"/>
    <w:rsid w:val="00AC0B21"/>
    <w:rsid w:val="00AC0E40"/>
    <w:rsid w:val="00AC1514"/>
    <w:rsid w:val="00AC17F3"/>
    <w:rsid w:val="00AC1807"/>
    <w:rsid w:val="00AC1974"/>
    <w:rsid w:val="00AC1B97"/>
    <w:rsid w:val="00AC1D9E"/>
    <w:rsid w:val="00AC1F59"/>
    <w:rsid w:val="00AC209A"/>
    <w:rsid w:val="00AC22A6"/>
    <w:rsid w:val="00AC24C9"/>
    <w:rsid w:val="00AC3292"/>
    <w:rsid w:val="00AC4341"/>
    <w:rsid w:val="00AC47AB"/>
    <w:rsid w:val="00AC4FAF"/>
    <w:rsid w:val="00AC5093"/>
    <w:rsid w:val="00AC5340"/>
    <w:rsid w:val="00AC58B4"/>
    <w:rsid w:val="00AC5C69"/>
    <w:rsid w:val="00AC5D37"/>
    <w:rsid w:val="00AC5D62"/>
    <w:rsid w:val="00AC6999"/>
    <w:rsid w:val="00AC6C18"/>
    <w:rsid w:val="00AC6C3A"/>
    <w:rsid w:val="00AC6E31"/>
    <w:rsid w:val="00AC7012"/>
    <w:rsid w:val="00AC7223"/>
    <w:rsid w:val="00AC729A"/>
    <w:rsid w:val="00AC769A"/>
    <w:rsid w:val="00AC7A90"/>
    <w:rsid w:val="00AC7A9F"/>
    <w:rsid w:val="00AC7C03"/>
    <w:rsid w:val="00AC7D44"/>
    <w:rsid w:val="00AC7D4B"/>
    <w:rsid w:val="00AD024C"/>
    <w:rsid w:val="00AD02FC"/>
    <w:rsid w:val="00AD032F"/>
    <w:rsid w:val="00AD0D90"/>
    <w:rsid w:val="00AD1176"/>
    <w:rsid w:val="00AD1909"/>
    <w:rsid w:val="00AD1AA1"/>
    <w:rsid w:val="00AD204D"/>
    <w:rsid w:val="00AD2599"/>
    <w:rsid w:val="00AD292A"/>
    <w:rsid w:val="00AD2C3C"/>
    <w:rsid w:val="00AD2DF4"/>
    <w:rsid w:val="00AD3125"/>
    <w:rsid w:val="00AD34F6"/>
    <w:rsid w:val="00AD3535"/>
    <w:rsid w:val="00AD35E6"/>
    <w:rsid w:val="00AD35EB"/>
    <w:rsid w:val="00AD376C"/>
    <w:rsid w:val="00AD380E"/>
    <w:rsid w:val="00AD3963"/>
    <w:rsid w:val="00AD4085"/>
    <w:rsid w:val="00AD4345"/>
    <w:rsid w:val="00AD4398"/>
    <w:rsid w:val="00AD4427"/>
    <w:rsid w:val="00AD496A"/>
    <w:rsid w:val="00AD4B00"/>
    <w:rsid w:val="00AD4B21"/>
    <w:rsid w:val="00AD4BB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25A"/>
    <w:rsid w:val="00AD77B5"/>
    <w:rsid w:val="00AD7AC5"/>
    <w:rsid w:val="00AD7D25"/>
    <w:rsid w:val="00AD7EA2"/>
    <w:rsid w:val="00AD7EB3"/>
    <w:rsid w:val="00AE02C4"/>
    <w:rsid w:val="00AE08E7"/>
    <w:rsid w:val="00AE0D65"/>
    <w:rsid w:val="00AE0EDD"/>
    <w:rsid w:val="00AE11FA"/>
    <w:rsid w:val="00AE13DD"/>
    <w:rsid w:val="00AE159E"/>
    <w:rsid w:val="00AE16A0"/>
    <w:rsid w:val="00AE18D3"/>
    <w:rsid w:val="00AE193F"/>
    <w:rsid w:val="00AE1BFE"/>
    <w:rsid w:val="00AE1CF3"/>
    <w:rsid w:val="00AE1FE0"/>
    <w:rsid w:val="00AE2373"/>
    <w:rsid w:val="00AE2409"/>
    <w:rsid w:val="00AE2805"/>
    <w:rsid w:val="00AE2864"/>
    <w:rsid w:val="00AE2ABB"/>
    <w:rsid w:val="00AE2CF3"/>
    <w:rsid w:val="00AE2D55"/>
    <w:rsid w:val="00AE2DBB"/>
    <w:rsid w:val="00AE37CB"/>
    <w:rsid w:val="00AE3A91"/>
    <w:rsid w:val="00AE3DD0"/>
    <w:rsid w:val="00AE3EC2"/>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CAF"/>
    <w:rsid w:val="00AE7D4B"/>
    <w:rsid w:val="00AE7DB5"/>
    <w:rsid w:val="00AE7E34"/>
    <w:rsid w:val="00AE7FE3"/>
    <w:rsid w:val="00AF0264"/>
    <w:rsid w:val="00AF0273"/>
    <w:rsid w:val="00AF0334"/>
    <w:rsid w:val="00AF0B03"/>
    <w:rsid w:val="00AF167D"/>
    <w:rsid w:val="00AF16CC"/>
    <w:rsid w:val="00AF2127"/>
    <w:rsid w:val="00AF2222"/>
    <w:rsid w:val="00AF2254"/>
    <w:rsid w:val="00AF25B8"/>
    <w:rsid w:val="00AF2A89"/>
    <w:rsid w:val="00AF305E"/>
    <w:rsid w:val="00AF31DC"/>
    <w:rsid w:val="00AF325E"/>
    <w:rsid w:val="00AF37CB"/>
    <w:rsid w:val="00AF383C"/>
    <w:rsid w:val="00AF41DE"/>
    <w:rsid w:val="00AF431F"/>
    <w:rsid w:val="00AF46A5"/>
    <w:rsid w:val="00AF4AF2"/>
    <w:rsid w:val="00AF4E58"/>
    <w:rsid w:val="00AF4EB8"/>
    <w:rsid w:val="00AF4EC7"/>
    <w:rsid w:val="00AF4EE7"/>
    <w:rsid w:val="00AF56DB"/>
    <w:rsid w:val="00AF5DBD"/>
    <w:rsid w:val="00AF5E15"/>
    <w:rsid w:val="00AF5F80"/>
    <w:rsid w:val="00AF6107"/>
    <w:rsid w:val="00AF614C"/>
    <w:rsid w:val="00AF6164"/>
    <w:rsid w:val="00AF64AB"/>
    <w:rsid w:val="00AF66EB"/>
    <w:rsid w:val="00AF6898"/>
    <w:rsid w:val="00AF6CB1"/>
    <w:rsid w:val="00AF6D89"/>
    <w:rsid w:val="00AF7564"/>
    <w:rsid w:val="00AF75B4"/>
    <w:rsid w:val="00AF77D4"/>
    <w:rsid w:val="00AF79C5"/>
    <w:rsid w:val="00AF7B5D"/>
    <w:rsid w:val="00AF7D5C"/>
    <w:rsid w:val="00AF7EC1"/>
    <w:rsid w:val="00B00A9F"/>
    <w:rsid w:val="00B00C54"/>
    <w:rsid w:val="00B00C56"/>
    <w:rsid w:val="00B0130A"/>
    <w:rsid w:val="00B01816"/>
    <w:rsid w:val="00B01F73"/>
    <w:rsid w:val="00B02132"/>
    <w:rsid w:val="00B0350A"/>
    <w:rsid w:val="00B03990"/>
    <w:rsid w:val="00B03E65"/>
    <w:rsid w:val="00B03FDB"/>
    <w:rsid w:val="00B042AD"/>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22D"/>
    <w:rsid w:val="00B06325"/>
    <w:rsid w:val="00B0656D"/>
    <w:rsid w:val="00B066E2"/>
    <w:rsid w:val="00B06891"/>
    <w:rsid w:val="00B068CE"/>
    <w:rsid w:val="00B06B40"/>
    <w:rsid w:val="00B06C95"/>
    <w:rsid w:val="00B06E04"/>
    <w:rsid w:val="00B07015"/>
    <w:rsid w:val="00B072E4"/>
    <w:rsid w:val="00B07386"/>
    <w:rsid w:val="00B073DA"/>
    <w:rsid w:val="00B0757A"/>
    <w:rsid w:val="00B07D3B"/>
    <w:rsid w:val="00B07F40"/>
    <w:rsid w:val="00B103BF"/>
    <w:rsid w:val="00B103F6"/>
    <w:rsid w:val="00B1040D"/>
    <w:rsid w:val="00B10523"/>
    <w:rsid w:val="00B10832"/>
    <w:rsid w:val="00B10F50"/>
    <w:rsid w:val="00B110F1"/>
    <w:rsid w:val="00B1126A"/>
    <w:rsid w:val="00B1176D"/>
    <w:rsid w:val="00B11EBC"/>
    <w:rsid w:val="00B1270E"/>
    <w:rsid w:val="00B128D7"/>
    <w:rsid w:val="00B12D6A"/>
    <w:rsid w:val="00B12DCC"/>
    <w:rsid w:val="00B12F69"/>
    <w:rsid w:val="00B130A6"/>
    <w:rsid w:val="00B130D3"/>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A16"/>
    <w:rsid w:val="00B15FBE"/>
    <w:rsid w:val="00B16642"/>
    <w:rsid w:val="00B16721"/>
    <w:rsid w:val="00B16C4A"/>
    <w:rsid w:val="00B176A1"/>
    <w:rsid w:val="00B178E6"/>
    <w:rsid w:val="00B1792D"/>
    <w:rsid w:val="00B17A0A"/>
    <w:rsid w:val="00B17BE6"/>
    <w:rsid w:val="00B17BEB"/>
    <w:rsid w:val="00B17E67"/>
    <w:rsid w:val="00B2023A"/>
    <w:rsid w:val="00B2068B"/>
    <w:rsid w:val="00B209ED"/>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3B8F"/>
    <w:rsid w:val="00B241AF"/>
    <w:rsid w:val="00B2429F"/>
    <w:rsid w:val="00B24831"/>
    <w:rsid w:val="00B24983"/>
    <w:rsid w:val="00B24CE5"/>
    <w:rsid w:val="00B24D99"/>
    <w:rsid w:val="00B251D6"/>
    <w:rsid w:val="00B25806"/>
    <w:rsid w:val="00B25934"/>
    <w:rsid w:val="00B25B31"/>
    <w:rsid w:val="00B25D53"/>
    <w:rsid w:val="00B25F49"/>
    <w:rsid w:val="00B26A6A"/>
    <w:rsid w:val="00B26D3C"/>
    <w:rsid w:val="00B26FCA"/>
    <w:rsid w:val="00B2749D"/>
    <w:rsid w:val="00B274E7"/>
    <w:rsid w:val="00B2755D"/>
    <w:rsid w:val="00B2762A"/>
    <w:rsid w:val="00B276BA"/>
    <w:rsid w:val="00B27D77"/>
    <w:rsid w:val="00B27F60"/>
    <w:rsid w:val="00B30747"/>
    <w:rsid w:val="00B30A68"/>
    <w:rsid w:val="00B31180"/>
    <w:rsid w:val="00B3136E"/>
    <w:rsid w:val="00B3173E"/>
    <w:rsid w:val="00B319F4"/>
    <w:rsid w:val="00B31EB3"/>
    <w:rsid w:val="00B31F99"/>
    <w:rsid w:val="00B3205B"/>
    <w:rsid w:val="00B32284"/>
    <w:rsid w:val="00B32292"/>
    <w:rsid w:val="00B32368"/>
    <w:rsid w:val="00B326DC"/>
    <w:rsid w:val="00B32778"/>
    <w:rsid w:val="00B32877"/>
    <w:rsid w:val="00B33511"/>
    <w:rsid w:val="00B338BB"/>
    <w:rsid w:val="00B33A86"/>
    <w:rsid w:val="00B33AEE"/>
    <w:rsid w:val="00B33F5D"/>
    <w:rsid w:val="00B33F66"/>
    <w:rsid w:val="00B3402E"/>
    <w:rsid w:val="00B340A1"/>
    <w:rsid w:val="00B340B3"/>
    <w:rsid w:val="00B3410C"/>
    <w:rsid w:val="00B34A53"/>
    <w:rsid w:val="00B34BD7"/>
    <w:rsid w:val="00B34E2E"/>
    <w:rsid w:val="00B34EC6"/>
    <w:rsid w:val="00B352AE"/>
    <w:rsid w:val="00B35517"/>
    <w:rsid w:val="00B355BC"/>
    <w:rsid w:val="00B35B97"/>
    <w:rsid w:val="00B35BE7"/>
    <w:rsid w:val="00B35C40"/>
    <w:rsid w:val="00B35C4C"/>
    <w:rsid w:val="00B35C7B"/>
    <w:rsid w:val="00B35D6C"/>
    <w:rsid w:val="00B36097"/>
    <w:rsid w:val="00B360DF"/>
    <w:rsid w:val="00B3637F"/>
    <w:rsid w:val="00B363FB"/>
    <w:rsid w:val="00B36672"/>
    <w:rsid w:val="00B36847"/>
    <w:rsid w:val="00B36AB7"/>
    <w:rsid w:val="00B36C0A"/>
    <w:rsid w:val="00B371BA"/>
    <w:rsid w:val="00B37219"/>
    <w:rsid w:val="00B37411"/>
    <w:rsid w:val="00B3741A"/>
    <w:rsid w:val="00B37487"/>
    <w:rsid w:val="00B37BCD"/>
    <w:rsid w:val="00B400B6"/>
    <w:rsid w:val="00B40166"/>
    <w:rsid w:val="00B403B2"/>
    <w:rsid w:val="00B4040C"/>
    <w:rsid w:val="00B407F5"/>
    <w:rsid w:val="00B40881"/>
    <w:rsid w:val="00B409AF"/>
    <w:rsid w:val="00B40BA3"/>
    <w:rsid w:val="00B40C54"/>
    <w:rsid w:val="00B41392"/>
    <w:rsid w:val="00B415DD"/>
    <w:rsid w:val="00B41C8D"/>
    <w:rsid w:val="00B41DEB"/>
    <w:rsid w:val="00B41E11"/>
    <w:rsid w:val="00B41E4C"/>
    <w:rsid w:val="00B424C0"/>
    <w:rsid w:val="00B42D9D"/>
    <w:rsid w:val="00B432A5"/>
    <w:rsid w:val="00B433E2"/>
    <w:rsid w:val="00B43484"/>
    <w:rsid w:val="00B43533"/>
    <w:rsid w:val="00B4360B"/>
    <w:rsid w:val="00B4380E"/>
    <w:rsid w:val="00B43D1D"/>
    <w:rsid w:val="00B44113"/>
    <w:rsid w:val="00B4467A"/>
    <w:rsid w:val="00B4521C"/>
    <w:rsid w:val="00B45695"/>
    <w:rsid w:val="00B45A8A"/>
    <w:rsid w:val="00B46047"/>
    <w:rsid w:val="00B463E4"/>
    <w:rsid w:val="00B46847"/>
    <w:rsid w:val="00B46B1F"/>
    <w:rsid w:val="00B47751"/>
    <w:rsid w:val="00B47F31"/>
    <w:rsid w:val="00B506D3"/>
    <w:rsid w:val="00B50933"/>
    <w:rsid w:val="00B50E20"/>
    <w:rsid w:val="00B511CC"/>
    <w:rsid w:val="00B514C7"/>
    <w:rsid w:val="00B51699"/>
    <w:rsid w:val="00B516F6"/>
    <w:rsid w:val="00B5194E"/>
    <w:rsid w:val="00B51A14"/>
    <w:rsid w:val="00B51A1B"/>
    <w:rsid w:val="00B51AFB"/>
    <w:rsid w:val="00B51DA4"/>
    <w:rsid w:val="00B51F77"/>
    <w:rsid w:val="00B5222B"/>
    <w:rsid w:val="00B5226E"/>
    <w:rsid w:val="00B5247A"/>
    <w:rsid w:val="00B5251F"/>
    <w:rsid w:val="00B526FB"/>
    <w:rsid w:val="00B52AB9"/>
    <w:rsid w:val="00B52B47"/>
    <w:rsid w:val="00B52E0D"/>
    <w:rsid w:val="00B53153"/>
    <w:rsid w:val="00B53267"/>
    <w:rsid w:val="00B53DBF"/>
    <w:rsid w:val="00B53E60"/>
    <w:rsid w:val="00B53EB1"/>
    <w:rsid w:val="00B54515"/>
    <w:rsid w:val="00B545F3"/>
    <w:rsid w:val="00B5471A"/>
    <w:rsid w:val="00B54954"/>
    <w:rsid w:val="00B557A6"/>
    <w:rsid w:val="00B55B86"/>
    <w:rsid w:val="00B55C0B"/>
    <w:rsid w:val="00B56138"/>
    <w:rsid w:val="00B56596"/>
    <w:rsid w:val="00B56C65"/>
    <w:rsid w:val="00B56F3A"/>
    <w:rsid w:val="00B57251"/>
    <w:rsid w:val="00B5736C"/>
    <w:rsid w:val="00B57794"/>
    <w:rsid w:val="00B578C0"/>
    <w:rsid w:val="00B57CDE"/>
    <w:rsid w:val="00B57D18"/>
    <w:rsid w:val="00B57E24"/>
    <w:rsid w:val="00B57E43"/>
    <w:rsid w:val="00B57ED9"/>
    <w:rsid w:val="00B6035D"/>
    <w:rsid w:val="00B60A42"/>
    <w:rsid w:val="00B60E19"/>
    <w:rsid w:val="00B61A82"/>
    <w:rsid w:val="00B61C7E"/>
    <w:rsid w:val="00B61D01"/>
    <w:rsid w:val="00B62114"/>
    <w:rsid w:val="00B624AB"/>
    <w:rsid w:val="00B62507"/>
    <w:rsid w:val="00B62E59"/>
    <w:rsid w:val="00B63288"/>
    <w:rsid w:val="00B6370B"/>
    <w:rsid w:val="00B63745"/>
    <w:rsid w:val="00B63807"/>
    <w:rsid w:val="00B638F1"/>
    <w:rsid w:val="00B63934"/>
    <w:rsid w:val="00B63A51"/>
    <w:rsid w:val="00B63FA1"/>
    <w:rsid w:val="00B63FCF"/>
    <w:rsid w:val="00B64275"/>
    <w:rsid w:val="00B6430C"/>
    <w:rsid w:val="00B645B6"/>
    <w:rsid w:val="00B64BAA"/>
    <w:rsid w:val="00B64C54"/>
    <w:rsid w:val="00B64F9D"/>
    <w:rsid w:val="00B64FF5"/>
    <w:rsid w:val="00B65A0D"/>
    <w:rsid w:val="00B65B66"/>
    <w:rsid w:val="00B65D16"/>
    <w:rsid w:val="00B661B0"/>
    <w:rsid w:val="00B66B31"/>
    <w:rsid w:val="00B66CD5"/>
    <w:rsid w:val="00B66EC0"/>
    <w:rsid w:val="00B6773B"/>
    <w:rsid w:val="00B67E0D"/>
    <w:rsid w:val="00B70198"/>
    <w:rsid w:val="00B7036D"/>
    <w:rsid w:val="00B703E0"/>
    <w:rsid w:val="00B7071C"/>
    <w:rsid w:val="00B70B8A"/>
    <w:rsid w:val="00B70BBE"/>
    <w:rsid w:val="00B70BC2"/>
    <w:rsid w:val="00B70D91"/>
    <w:rsid w:val="00B70E36"/>
    <w:rsid w:val="00B70F09"/>
    <w:rsid w:val="00B71333"/>
    <w:rsid w:val="00B7134E"/>
    <w:rsid w:val="00B7170C"/>
    <w:rsid w:val="00B71C94"/>
    <w:rsid w:val="00B7200F"/>
    <w:rsid w:val="00B72124"/>
    <w:rsid w:val="00B72254"/>
    <w:rsid w:val="00B72AB2"/>
    <w:rsid w:val="00B7336F"/>
    <w:rsid w:val="00B73779"/>
    <w:rsid w:val="00B73820"/>
    <w:rsid w:val="00B73B55"/>
    <w:rsid w:val="00B73B5C"/>
    <w:rsid w:val="00B742F7"/>
    <w:rsid w:val="00B745E0"/>
    <w:rsid w:val="00B74CC9"/>
    <w:rsid w:val="00B755CE"/>
    <w:rsid w:val="00B755FD"/>
    <w:rsid w:val="00B7592D"/>
    <w:rsid w:val="00B75C18"/>
    <w:rsid w:val="00B75E6B"/>
    <w:rsid w:val="00B76192"/>
    <w:rsid w:val="00B761B3"/>
    <w:rsid w:val="00B76411"/>
    <w:rsid w:val="00B76517"/>
    <w:rsid w:val="00B7658D"/>
    <w:rsid w:val="00B76598"/>
    <w:rsid w:val="00B7702A"/>
    <w:rsid w:val="00B7723D"/>
    <w:rsid w:val="00B77413"/>
    <w:rsid w:val="00B778A6"/>
    <w:rsid w:val="00B778AA"/>
    <w:rsid w:val="00B7798C"/>
    <w:rsid w:val="00B77B94"/>
    <w:rsid w:val="00B806A3"/>
    <w:rsid w:val="00B8088A"/>
    <w:rsid w:val="00B80A67"/>
    <w:rsid w:val="00B80D84"/>
    <w:rsid w:val="00B81308"/>
    <w:rsid w:val="00B815E1"/>
    <w:rsid w:val="00B81794"/>
    <w:rsid w:val="00B818FD"/>
    <w:rsid w:val="00B81DC4"/>
    <w:rsid w:val="00B81FC0"/>
    <w:rsid w:val="00B81FDC"/>
    <w:rsid w:val="00B81FFC"/>
    <w:rsid w:val="00B8208C"/>
    <w:rsid w:val="00B82171"/>
    <w:rsid w:val="00B824FA"/>
    <w:rsid w:val="00B82A52"/>
    <w:rsid w:val="00B82B78"/>
    <w:rsid w:val="00B82F31"/>
    <w:rsid w:val="00B83088"/>
    <w:rsid w:val="00B83318"/>
    <w:rsid w:val="00B83C31"/>
    <w:rsid w:val="00B83D8F"/>
    <w:rsid w:val="00B84464"/>
    <w:rsid w:val="00B84535"/>
    <w:rsid w:val="00B849D7"/>
    <w:rsid w:val="00B85071"/>
    <w:rsid w:val="00B8532C"/>
    <w:rsid w:val="00B85A01"/>
    <w:rsid w:val="00B8603B"/>
    <w:rsid w:val="00B860D5"/>
    <w:rsid w:val="00B869D0"/>
    <w:rsid w:val="00B86B69"/>
    <w:rsid w:val="00B86B98"/>
    <w:rsid w:val="00B86BD6"/>
    <w:rsid w:val="00B86D7D"/>
    <w:rsid w:val="00B872BE"/>
    <w:rsid w:val="00B873E4"/>
    <w:rsid w:val="00B87961"/>
    <w:rsid w:val="00B87EEE"/>
    <w:rsid w:val="00B90227"/>
    <w:rsid w:val="00B908B1"/>
    <w:rsid w:val="00B90B9D"/>
    <w:rsid w:val="00B90FDA"/>
    <w:rsid w:val="00B90FFF"/>
    <w:rsid w:val="00B9114F"/>
    <w:rsid w:val="00B91230"/>
    <w:rsid w:val="00B91293"/>
    <w:rsid w:val="00B91378"/>
    <w:rsid w:val="00B916B7"/>
    <w:rsid w:val="00B917DB"/>
    <w:rsid w:val="00B9190B"/>
    <w:rsid w:val="00B919BA"/>
    <w:rsid w:val="00B92007"/>
    <w:rsid w:val="00B9216D"/>
    <w:rsid w:val="00B92430"/>
    <w:rsid w:val="00B92513"/>
    <w:rsid w:val="00B925E2"/>
    <w:rsid w:val="00B92633"/>
    <w:rsid w:val="00B92686"/>
    <w:rsid w:val="00B92BD1"/>
    <w:rsid w:val="00B92DF5"/>
    <w:rsid w:val="00B937C5"/>
    <w:rsid w:val="00B93D6F"/>
    <w:rsid w:val="00B93E60"/>
    <w:rsid w:val="00B93ED7"/>
    <w:rsid w:val="00B94070"/>
    <w:rsid w:val="00B94097"/>
    <w:rsid w:val="00B9491E"/>
    <w:rsid w:val="00B94C9D"/>
    <w:rsid w:val="00B94D19"/>
    <w:rsid w:val="00B94D77"/>
    <w:rsid w:val="00B95415"/>
    <w:rsid w:val="00B95690"/>
    <w:rsid w:val="00B9579A"/>
    <w:rsid w:val="00B9679E"/>
    <w:rsid w:val="00B96838"/>
    <w:rsid w:val="00B96C33"/>
    <w:rsid w:val="00B96F6F"/>
    <w:rsid w:val="00B970E2"/>
    <w:rsid w:val="00B976FB"/>
    <w:rsid w:val="00B9773C"/>
    <w:rsid w:val="00B97DEF"/>
    <w:rsid w:val="00B97F9F"/>
    <w:rsid w:val="00BA0843"/>
    <w:rsid w:val="00BA0861"/>
    <w:rsid w:val="00BA0A34"/>
    <w:rsid w:val="00BA0DEE"/>
    <w:rsid w:val="00BA127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DA5"/>
    <w:rsid w:val="00BB0E3E"/>
    <w:rsid w:val="00BB0EB8"/>
    <w:rsid w:val="00BB0FD8"/>
    <w:rsid w:val="00BB102D"/>
    <w:rsid w:val="00BB12E8"/>
    <w:rsid w:val="00BB1770"/>
    <w:rsid w:val="00BB1BEA"/>
    <w:rsid w:val="00BB1C25"/>
    <w:rsid w:val="00BB1C65"/>
    <w:rsid w:val="00BB1D7C"/>
    <w:rsid w:val="00BB1E35"/>
    <w:rsid w:val="00BB2531"/>
    <w:rsid w:val="00BB27D6"/>
    <w:rsid w:val="00BB282C"/>
    <w:rsid w:val="00BB2DC2"/>
    <w:rsid w:val="00BB3060"/>
    <w:rsid w:val="00BB3601"/>
    <w:rsid w:val="00BB3CD5"/>
    <w:rsid w:val="00BB3DAB"/>
    <w:rsid w:val="00BB3E0A"/>
    <w:rsid w:val="00BB408B"/>
    <w:rsid w:val="00BB4202"/>
    <w:rsid w:val="00BB4274"/>
    <w:rsid w:val="00BB49DC"/>
    <w:rsid w:val="00BB4A68"/>
    <w:rsid w:val="00BB4CBC"/>
    <w:rsid w:val="00BB4F91"/>
    <w:rsid w:val="00BB5C72"/>
    <w:rsid w:val="00BB5D39"/>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928"/>
    <w:rsid w:val="00BB7A67"/>
    <w:rsid w:val="00BB7F63"/>
    <w:rsid w:val="00BC001D"/>
    <w:rsid w:val="00BC0343"/>
    <w:rsid w:val="00BC05B9"/>
    <w:rsid w:val="00BC06CC"/>
    <w:rsid w:val="00BC08BF"/>
    <w:rsid w:val="00BC0E90"/>
    <w:rsid w:val="00BC0EB0"/>
    <w:rsid w:val="00BC0EF8"/>
    <w:rsid w:val="00BC10D6"/>
    <w:rsid w:val="00BC1209"/>
    <w:rsid w:val="00BC157B"/>
    <w:rsid w:val="00BC177B"/>
    <w:rsid w:val="00BC1AAD"/>
    <w:rsid w:val="00BC1D39"/>
    <w:rsid w:val="00BC1DFD"/>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194"/>
    <w:rsid w:val="00BC4326"/>
    <w:rsid w:val="00BC4685"/>
    <w:rsid w:val="00BC47F6"/>
    <w:rsid w:val="00BC49F3"/>
    <w:rsid w:val="00BC4C78"/>
    <w:rsid w:val="00BC4F3B"/>
    <w:rsid w:val="00BC532E"/>
    <w:rsid w:val="00BC558A"/>
    <w:rsid w:val="00BC5B9A"/>
    <w:rsid w:val="00BC5E0B"/>
    <w:rsid w:val="00BC623C"/>
    <w:rsid w:val="00BC6640"/>
    <w:rsid w:val="00BC6837"/>
    <w:rsid w:val="00BC6AA2"/>
    <w:rsid w:val="00BC6B91"/>
    <w:rsid w:val="00BC76A1"/>
    <w:rsid w:val="00BC772B"/>
    <w:rsid w:val="00BC7833"/>
    <w:rsid w:val="00BC7C48"/>
    <w:rsid w:val="00BC7EA8"/>
    <w:rsid w:val="00BD06B1"/>
    <w:rsid w:val="00BD0F75"/>
    <w:rsid w:val="00BD10E4"/>
    <w:rsid w:val="00BD113A"/>
    <w:rsid w:val="00BD114F"/>
    <w:rsid w:val="00BD1394"/>
    <w:rsid w:val="00BD19B7"/>
    <w:rsid w:val="00BD22F8"/>
    <w:rsid w:val="00BD23D4"/>
    <w:rsid w:val="00BD2697"/>
    <w:rsid w:val="00BD2A2C"/>
    <w:rsid w:val="00BD2D5F"/>
    <w:rsid w:val="00BD2E00"/>
    <w:rsid w:val="00BD3029"/>
    <w:rsid w:val="00BD32BC"/>
    <w:rsid w:val="00BD33D8"/>
    <w:rsid w:val="00BD3836"/>
    <w:rsid w:val="00BD47BD"/>
    <w:rsid w:val="00BD49C2"/>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7181"/>
    <w:rsid w:val="00BD7378"/>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2DD"/>
    <w:rsid w:val="00BE4C68"/>
    <w:rsid w:val="00BE4CCC"/>
    <w:rsid w:val="00BE4D2F"/>
    <w:rsid w:val="00BE4E18"/>
    <w:rsid w:val="00BE505A"/>
    <w:rsid w:val="00BE55CF"/>
    <w:rsid w:val="00BE570A"/>
    <w:rsid w:val="00BE588F"/>
    <w:rsid w:val="00BE59CC"/>
    <w:rsid w:val="00BE5FB1"/>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6B3"/>
    <w:rsid w:val="00BF0A3D"/>
    <w:rsid w:val="00BF0A47"/>
    <w:rsid w:val="00BF0F99"/>
    <w:rsid w:val="00BF117A"/>
    <w:rsid w:val="00BF1407"/>
    <w:rsid w:val="00BF152B"/>
    <w:rsid w:val="00BF1552"/>
    <w:rsid w:val="00BF1573"/>
    <w:rsid w:val="00BF16C7"/>
    <w:rsid w:val="00BF17A5"/>
    <w:rsid w:val="00BF1AAF"/>
    <w:rsid w:val="00BF1BCA"/>
    <w:rsid w:val="00BF20D3"/>
    <w:rsid w:val="00BF23ED"/>
    <w:rsid w:val="00BF2DF8"/>
    <w:rsid w:val="00BF2F3D"/>
    <w:rsid w:val="00BF3531"/>
    <w:rsid w:val="00BF3620"/>
    <w:rsid w:val="00BF37BE"/>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9EA"/>
    <w:rsid w:val="00BF6D1B"/>
    <w:rsid w:val="00BF6DCD"/>
    <w:rsid w:val="00BF6E61"/>
    <w:rsid w:val="00BF70A0"/>
    <w:rsid w:val="00BF713A"/>
    <w:rsid w:val="00BF7630"/>
    <w:rsid w:val="00BF79B7"/>
    <w:rsid w:val="00C000E4"/>
    <w:rsid w:val="00C003CD"/>
    <w:rsid w:val="00C006C9"/>
    <w:rsid w:val="00C006D5"/>
    <w:rsid w:val="00C00A02"/>
    <w:rsid w:val="00C00A10"/>
    <w:rsid w:val="00C00F79"/>
    <w:rsid w:val="00C0127D"/>
    <w:rsid w:val="00C015F2"/>
    <w:rsid w:val="00C017FE"/>
    <w:rsid w:val="00C021AE"/>
    <w:rsid w:val="00C02F04"/>
    <w:rsid w:val="00C03053"/>
    <w:rsid w:val="00C038F6"/>
    <w:rsid w:val="00C03AF9"/>
    <w:rsid w:val="00C03CE4"/>
    <w:rsid w:val="00C03DBE"/>
    <w:rsid w:val="00C03F3A"/>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0F4"/>
    <w:rsid w:val="00C1261E"/>
    <w:rsid w:val="00C12625"/>
    <w:rsid w:val="00C12C70"/>
    <w:rsid w:val="00C12F35"/>
    <w:rsid w:val="00C1333B"/>
    <w:rsid w:val="00C13E28"/>
    <w:rsid w:val="00C13F29"/>
    <w:rsid w:val="00C13FA2"/>
    <w:rsid w:val="00C141EB"/>
    <w:rsid w:val="00C145FE"/>
    <w:rsid w:val="00C1468C"/>
    <w:rsid w:val="00C15058"/>
    <w:rsid w:val="00C150DE"/>
    <w:rsid w:val="00C152D0"/>
    <w:rsid w:val="00C157A2"/>
    <w:rsid w:val="00C15D84"/>
    <w:rsid w:val="00C15D9A"/>
    <w:rsid w:val="00C16447"/>
    <w:rsid w:val="00C16491"/>
    <w:rsid w:val="00C165C8"/>
    <w:rsid w:val="00C16A92"/>
    <w:rsid w:val="00C1751B"/>
    <w:rsid w:val="00C1753D"/>
    <w:rsid w:val="00C175EC"/>
    <w:rsid w:val="00C202F4"/>
    <w:rsid w:val="00C20311"/>
    <w:rsid w:val="00C203A5"/>
    <w:rsid w:val="00C203FF"/>
    <w:rsid w:val="00C205E5"/>
    <w:rsid w:val="00C206B7"/>
    <w:rsid w:val="00C2185A"/>
    <w:rsid w:val="00C221C5"/>
    <w:rsid w:val="00C226F3"/>
    <w:rsid w:val="00C227BC"/>
    <w:rsid w:val="00C228DC"/>
    <w:rsid w:val="00C228F5"/>
    <w:rsid w:val="00C22B7C"/>
    <w:rsid w:val="00C234A0"/>
    <w:rsid w:val="00C23749"/>
    <w:rsid w:val="00C2418B"/>
    <w:rsid w:val="00C24855"/>
    <w:rsid w:val="00C24D98"/>
    <w:rsid w:val="00C24DDB"/>
    <w:rsid w:val="00C25343"/>
    <w:rsid w:val="00C2559A"/>
    <w:rsid w:val="00C25F63"/>
    <w:rsid w:val="00C26169"/>
    <w:rsid w:val="00C26474"/>
    <w:rsid w:val="00C26789"/>
    <w:rsid w:val="00C267A8"/>
    <w:rsid w:val="00C26802"/>
    <w:rsid w:val="00C268E1"/>
    <w:rsid w:val="00C268F1"/>
    <w:rsid w:val="00C26EB6"/>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4FD"/>
    <w:rsid w:val="00C315D8"/>
    <w:rsid w:val="00C31975"/>
    <w:rsid w:val="00C31A6A"/>
    <w:rsid w:val="00C31E0C"/>
    <w:rsid w:val="00C31F4C"/>
    <w:rsid w:val="00C325CD"/>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15E"/>
    <w:rsid w:val="00C353D1"/>
    <w:rsid w:val="00C355C3"/>
    <w:rsid w:val="00C35A97"/>
    <w:rsid w:val="00C35D17"/>
    <w:rsid w:val="00C36352"/>
    <w:rsid w:val="00C36D16"/>
    <w:rsid w:val="00C37107"/>
    <w:rsid w:val="00C37693"/>
    <w:rsid w:val="00C37830"/>
    <w:rsid w:val="00C3796F"/>
    <w:rsid w:val="00C400E6"/>
    <w:rsid w:val="00C401A6"/>
    <w:rsid w:val="00C4029C"/>
    <w:rsid w:val="00C40641"/>
    <w:rsid w:val="00C40796"/>
    <w:rsid w:val="00C409D5"/>
    <w:rsid w:val="00C40F1E"/>
    <w:rsid w:val="00C40FFB"/>
    <w:rsid w:val="00C41205"/>
    <w:rsid w:val="00C4128F"/>
    <w:rsid w:val="00C41AFB"/>
    <w:rsid w:val="00C41C98"/>
    <w:rsid w:val="00C42005"/>
    <w:rsid w:val="00C42219"/>
    <w:rsid w:val="00C428E9"/>
    <w:rsid w:val="00C428EC"/>
    <w:rsid w:val="00C42A48"/>
    <w:rsid w:val="00C42AAB"/>
    <w:rsid w:val="00C42B09"/>
    <w:rsid w:val="00C42CEF"/>
    <w:rsid w:val="00C42E04"/>
    <w:rsid w:val="00C42FFC"/>
    <w:rsid w:val="00C43163"/>
    <w:rsid w:val="00C432F5"/>
    <w:rsid w:val="00C43437"/>
    <w:rsid w:val="00C43474"/>
    <w:rsid w:val="00C43598"/>
    <w:rsid w:val="00C4396B"/>
    <w:rsid w:val="00C43982"/>
    <w:rsid w:val="00C43C9B"/>
    <w:rsid w:val="00C43D7F"/>
    <w:rsid w:val="00C43E7A"/>
    <w:rsid w:val="00C441EB"/>
    <w:rsid w:val="00C44802"/>
    <w:rsid w:val="00C44F11"/>
    <w:rsid w:val="00C455EE"/>
    <w:rsid w:val="00C45744"/>
    <w:rsid w:val="00C45AA2"/>
    <w:rsid w:val="00C462FE"/>
    <w:rsid w:val="00C46414"/>
    <w:rsid w:val="00C467C3"/>
    <w:rsid w:val="00C46C1E"/>
    <w:rsid w:val="00C46E64"/>
    <w:rsid w:val="00C46F96"/>
    <w:rsid w:val="00C472FE"/>
    <w:rsid w:val="00C4758D"/>
    <w:rsid w:val="00C4792D"/>
    <w:rsid w:val="00C47962"/>
    <w:rsid w:val="00C479B3"/>
    <w:rsid w:val="00C47AAB"/>
    <w:rsid w:val="00C47D56"/>
    <w:rsid w:val="00C5032B"/>
    <w:rsid w:val="00C5039D"/>
    <w:rsid w:val="00C50539"/>
    <w:rsid w:val="00C506E0"/>
    <w:rsid w:val="00C506EB"/>
    <w:rsid w:val="00C50C91"/>
    <w:rsid w:val="00C50DD6"/>
    <w:rsid w:val="00C51013"/>
    <w:rsid w:val="00C51023"/>
    <w:rsid w:val="00C517EC"/>
    <w:rsid w:val="00C51EA4"/>
    <w:rsid w:val="00C520B6"/>
    <w:rsid w:val="00C52110"/>
    <w:rsid w:val="00C52C0B"/>
    <w:rsid w:val="00C52CCA"/>
    <w:rsid w:val="00C52DD4"/>
    <w:rsid w:val="00C537E4"/>
    <w:rsid w:val="00C538FC"/>
    <w:rsid w:val="00C53A84"/>
    <w:rsid w:val="00C541D2"/>
    <w:rsid w:val="00C542FF"/>
    <w:rsid w:val="00C5481E"/>
    <w:rsid w:val="00C54C38"/>
    <w:rsid w:val="00C55651"/>
    <w:rsid w:val="00C55893"/>
    <w:rsid w:val="00C558E7"/>
    <w:rsid w:val="00C55B8E"/>
    <w:rsid w:val="00C55BEF"/>
    <w:rsid w:val="00C55D0F"/>
    <w:rsid w:val="00C5670B"/>
    <w:rsid w:val="00C567F1"/>
    <w:rsid w:val="00C56821"/>
    <w:rsid w:val="00C571F6"/>
    <w:rsid w:val="00C5751B"/>
    <w:rsid w:val="00C579F3"/>
    <w:rsid w:val="00C57B5C"/>
    <w:rsid w:val="00C57C32"/>
    <w:rsid w:val="00C6023E"/>
    <w:rsid w:val="00C602D0"/>
    <w:rsid w:val="00C60618"/>
    <w:rsid w:val="00C60751"/>
    <w:rsid w:val="00C60958"/>
    <w:rsid w:val="00C60CBB"/>
    <w:rsid w:val="00C60E95"/>
    <w:rsid w:val="00C6129B"/>
    <w:rsid w:val="00C613A5"/>
    <w:rsid w:val="00C61598"/>
    <w:rsid w:val="00C615C8"/>
    <w:rsid w:val="00C6188E"/>
    <w:rsid w:val="00C61945"/>
    <w:rsid w:val="00C61D44"/>
    <w:rsid w:val="00C61FAF"/>
    <w:rsid w:val="00C62221"/>
    <w:rsid w:val="00C62412"/>
    <w:rsid w:val="00C62830"/>
    <w:rsid w:val="00C62B4C"/>
    <w:rsid w:val="00C62C86"/>
    <w:rsid w:val="00C63096"/>
    <w:rsid w:val="00C6314F"/>
    <w:rsid w:val="00C634C4"/>
    <w:rsid w:val="00C63E3F"/>
    <w:rsid w:val="00C63F8A"/>
    <w:rsid w:val="00C63FEE"/>
    <w:rsid w:val="00C643EE"/>
    <w:rsid w:val="00C643FE"/>
    <w:rsid w:val="00C64484"/>
    <w:rsid w:val="00C6449D"/>
    <w:rsid w:val="00C64668"/>
    <w:rsid w:val="00C64915"/>
    <w:rsid w:val="00C6495E"/>
    <w:rsid w:val="00C64B73"/>
    <w:rsid w:val="00C64C58"/>
    <w:rsid w:val="00C65088"/>
    <w:rsid w:val="00C650AB"/>
    <w:rsid w:val="00C651A0"/>
    <w:rsid w:val="00C654E0"/>
    <w:rsid w:val="00C65556"/>
    <w:rsid w:val="00C65992"/>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C7D"/>
    <w:rsid w:val="00C75E43"/>
    <w:rsid w:val="00C761B3"/>
    <w:rsid w:val="00C76350"/>
    <w:rsid w:val="00C76A00"/>
    <w:rsid w:val="00C77148"/>
    <w:rsid w:val="00C773F3"/>
    <w:rsid w:val="00C77942"/>
    <w:rsid w:val="00C77B0A"/>
    <w:rsid w:val="00C77CF8"/>
    <w:rsid w:val="00C80159"/>
    <w:rsid w:val="00C803A0"/>
    <w:rsid w:val="00C80655"/>
    <w:rsid w:val="00C8088F"/>
    <w:rsid w:val="00C80D33"/>
    <w:rsid w:val="00C80D4F"/>
    <w:rsid w:val="00C80E2C"/>
    <w:rsid w:val="00C815F7"/>
    <w:rsid w:val="00C81B7D"/>
    <w:rsid w:val="00C81DAA"/>
    <w:rsid w:val="00C823D8"/>
    <w:rsid w:val="00C8259F"/>
    <w:rsid w:val="00C8288F"/>
    <w:rsid w:val="00C82A4C"/>
    <w:rsid w:val="00C82D0D"/>
    <w:rsid w:val="00C82DCA"/>
    <w:rsid w:val="00C82EAF"/>
    <w:rsid w:val="00C8341D"/>
    <w:rsid w:val="00C83527"/>
    <w:rsid w:val="00C83AAD"/>
    <w:rsid w:val="00C83E47"/>
    <w:rsid w:val="00C840B4"/>
    <w:rsid w:val="00C8418A"/>
    <w:rsid w:val="00C84231"/>
    <w:rsid w:val="00C8435C"/>
    <w:rsid w:val="00C849C1"/>
    <w:rsid w:val="00C84A99"/>
    <w:rsid w:val="00C84B64"/>
    <w:rsid w:val="00C84DAB"/>
    <w:rsid w:val="00C8523E"/>
    <w:rsid w:val="00C857CE"/>
    <w:rsid w:val="00C8581E"/>
    <w:rsid w:val="00C85E7F"/>
    <w:rsid w:val="00C86C1A"/>
    <w:rsid w:val="00C86C60"/>
    <w:rsid w:val="00C86D83"/>
    <w:rsid w:val="00C86FEE"/>
    <w:rsid w:val="00C8719E"/>
    <w:rsid w:val="00C87231"/>
    <w:rsid w:val="00C873D3"/>
    <w:rsid w:val="00C87527"/>
    <w:rsid w:val="00C876D8"/>
    <w:rsid w:val="00C8782D"/>
    <w:rsid w:val="00C878D8"/>
    <w:rsid w:val="00C87C47"/>
    <w:rsid w:val="00C87E54"/>
    <w:rsid w:val="00C87EBF"/>
    <w:rsid w:val="00C87F42"/>
    <w:rsid w:val="00C90018"/>
    <w:rsid w:val="00C905FB"/>
    <w:rsid w:val="00C9061E"/>
    <w:rsid w:val="00C906AE"/>
    <w:rsid w:val="00C906D9"/>
    <w:rsid w:val="00C90924"/>
    <w:rsid w:val="00C909B4"/>
    <w:rsid w:val="00C90A37"/>
    <w:rsid w:val="00C90A9A"/>
    <w:rsid w:val="00C90B50"/>
    <w:rsid w:val="00C90BBD"/>
    <w:rsid w:val="00C90BE5"/>
    <w:rsid w:val="00C90ECF"/>
    <w:rsid w:val="00C91644"/>
    <w:rsid w:val="00C917DF"/>
    <w:rsid w:val="00C918E1"/>
    <w:rsid w:val="00C91B1F"/>
    <w:rsid w:val="00C924B1"/>
    <w:rsid w:val="00C9278A"/>
    <w:rsid w:val="00C92843"/>
    <w:rsid w:val="00C9296A"/>
    <w:rsid w:val="00C929E5"/>
    <w:rsid w:val="00C92CED"/>
    <w:rsid w:val="00C934EF"/>
    <w:rsid w:val="00C93559"/>
    <w:rsid w:val="00C93CE0"/>
    <w:rsid w:val="00C93E8F"/>
    <w:rsid w:val="00C9421C"/>
    <w:rsid w:val="00C94449"/>
    <w:rsid w:val="00C946F8"/>
    <w:rsid w:val="00C94D13"/>
    <w:rsid w:val="00C94E10"/>
    <w:rsid w:val="00C94E16"/>
    <w:rsid w:val="00C9521C"/>
    <w:rsid w:val="00C9528C"/>
    <w:rsid w:val="00C95411"/>
    <w:rsid w:val="00C956B6"/>
    <w:rsid w:val="00C95AEC"/>
    <w:rsid w:val="00C96218"/>
    <w:rsid w:val="00C9621A"/>
    <w:rsid w:val="00C96481"/>
    <w:rsid w:val="00C96645"/>
    <w:rsid w:val="00C966DA"/>
    <w:rsid w:val="00C96AED"/>
    <w:rsid w:val="00C96B39"/>
    <w:rsid w:val="00C96F57"/>
    <w:rsid w:val="00C96FCE"/>
    <w:rsid w:val="00C97220"/>
    <w:rsid w:val="00C97314"/>
    <w:rsid w:val="00C9732A"/>
    <w:rsid w:val="00C973B1"/>
    <w:rsid w:val="00C975F2"/>
    <w:rsid w:val="00C9775A"/>
    <w:rsid w:val="00CA00C1"/>
    <w:rsid w:val="00CA01E7"/>
    <w:rsid w:val="00CA0274"/>
    <w:rsid w:val="00CA036B"/>
    <w:rsid w:val="00CA0917"/>
    <w:rsid w:val="00CA09C2"/>
    <w:rsid w:val="00CA0ADE"/>
    <w:rsid w:val="00CA0B50"/>
    <w:rsid w:val="00CA0E62"/>
    <w:rsid w:val="00CA149D"/>
    <w:rsid w:val="00CA15BA"/>
    <w:rsid w:val="00CA16D6"/>
    <w:rsid w:val="00CA1EA7"/>
    <w:rsid w:val="00CA20FC"/>
    <w:rsid w:val="00CA227E"/>
    <w:rsid w:val="00CA2325"/>
    <w:rsid w:val="00CA29EB"/>
    <w:rsid w:val="00CA2E6C"/>
    <w:rsid w:val="00CA2EE6"/>
    <w:rsid w:val="00CA3115"/>
    <w:rsid w:val="00CA3485"/>
    <w:rsid w:val="00CA3691"/>
    <w:rsid w:val="00CA37F8"/>
    <w:rsid w:val="00CA382E"/>
    <w:rsid w:val="00CA3F59"/>
    <w:rsid w:val="00CA3FCC"/>
    <w:rsid w:val="00CA406D"/>
    <w:rsid w:val="00CA40ED"/>
    <w:rsid w:val="00CA41F7"/>
    <w:rsid w:val="00CA4220"/>
    <w:rsid w:val="00CA505E"/>
    <w:rsid w:val="00CA5096"/>
    <w:rsid w:val="00CA519A"/>
    <w:rsid w:val="00CA5709"/>
    <w:rsid w:val="00CA5986"/>
    <w:rsid w:val="00CA5B34"/>
    <w:rsid w:val="00CA61E0"/>
    <w:rsid w:val="00CA64CB"/>
    <w:rsid w:val="00CA6567"/>
    <w:rsid w:val="00CA65F2"/>
    <w:rsid w:val="00CA6A11"/>
    <w:rsid w:val="00CA6FA0"/>
    <w:rsid w:val="00CA6FB2"/>
    <w:rsid w:val="00CA737C"/>
    <w:rsid w:val="00CA7B33"/>
    <w:rsid w:val="00CA7F6C"/>
    <w:rsid w:val="00CB005C"/>
    <w:rsid w:val="00CB04C2"/>
    <w:rsid w:val="00CB0E20"/>
    <w:rsid w:val="00CB13E6"/>
    <w:rsid w:val="00CB1732"/>
    <w:rsid w:val="00CB1A08"/>
    <w:rsid w:val="00CB1E40"/>
    <w:rsid w:val="00CB23B2"/>
    <w:rsid w:val="00CB2AC8"/>
    <w:rsid w:val="00CB2DD9"/>
    <w:rsid w:val="00CB31ED"/>
    <w:rsid w:val="00CB32F7"/>
    <w:rsid w:val="00CB341B"/>
    <w:rsid w:val="00CB3579"/>
    <w:rsid w:val="00CB3BC7"/>
    <w:rsid w:val="00CB42F3"/>
    <w:rsid w:val="00CB43A8"/>
    <w:rsid w:val="00CB4402"/>
    <w:rsid w:val="00CB446B"/>
    <w:rsid w:val="00CB44D3"/>
    <w:rsid w:val="00CB4715"/>
    <w:rsid w:val="00CB4762"/>
    <w:rsid w:val="00CB55BC"/>
    <w:rsid w:val="00CB57A2"/>
    <w:rsid w:val="00CB5BF4"/>
    <w:rsid w:val="00CB5F0C"/>
    <w:rsid w:val="00CB63D7"/>
    <w:rsid w:val="00CB65E4"/>
    <w:rsid w:val="00CB68BF"/>
    <w:rsid w:val="00CB6B5B"/>
    <w:rsid w:val="00CB6C11"/>
    <w:rsid w:val="00CB6CB3"/>
    <w:rsid w:val="00CB6D87"/>
    <w:rsid w:val="00CB6D91"/>
    <w:rsid w:val="00CB7596"/>
    <w:rsid w:val="00CB76E9"/>
    <w:rsid w:val="00CB7A5F"/>
    <w:rsid w:val="00CB7BAD"/>
    <w:rsid w:val="00CB7F0D"/>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282"/>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5D2B"/>
    <w:rsid w:val="00CC6045"/>
    <w:rsid w:val="00CC6342"/>
    <w:rsid w:val="00CC63D5"/>
    <w:rsid w:val="00CC660C"/>
    <w:rsid w:val="00CC6667"/>
    <w:rsid w:val="00CC6757"/>
    <w:rsid w:val="00CC67ED"/>
    <w:rsid w:val="00CC685A"/>
    <w:rsid w:val="00CC75D2"/>
    <w:rsid w:val="00CC77D6"/>
    <w:rsid w:val="00CC7C56"/>
    <w:rsid w:val="00CC7F52"/>
    <w:rsid w:val="00CD03B1"/>
    <w:rsid w:val="00CD06F6"/>
    <w:rsid w:val="00CD091C"/>
    <w:rsid w:val="00CD094A"/>
    <w:rsid w:val="00CD0B68"/>
    <w:rsid w:val="00CD0C1B"/>
    <w:rsid w:val="00CD0EF0"/>
    <w:rsid w:val="00CD1484"/>
    <w:rsid w:val="00CD20B6"/>
    <w:rsid w:val="00CD257D"/>
    <w:rsid w:val="00CD2971"/>
    <w:rsid w:val="00CD3146"/>
    <w:rsid w:val="00CD3343"/>
    <w:rsid w:val="00CD37FA"/>
    <w:rsid w:val="00CD3C44"/>
    <w:rsid w:val="00CD3DDC"/>
    <w:rsid w:val="00CD3DFB"/>
    <w:rsid w:val="00CD3E4B"/>
    <w:rsid w:val="00CD4000"/>
    <w:rsid w:val="00CD42D0"/>
    <w:rsid w:val="00CD43C3"/>
    <w:rsid w:val="00CD4441"/>
    <w:rsid w:val="00CD4B2A"/>
    <w:rsid w:val="00CD4B4A"/>
    <w:rsid w:val="00CD4D4E"/>
    <w:rsid w:val="00CD5411"/>
    <w:rsid w:val="00CD54A5"/>
    <w:rsid w:val="00CD585B"/>
    <w:rsid w:val="00CD5999"/>
    <w:rsid w:val="00CD5D50"/>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200"/>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5EBE"/>
    <w:rsid w:val="00CE6380"/>
    <w:rsid w:val="00CE669C"/>
    <w:rsid w:val="00CE7474"/>
    <w:rsid w:val="00CE74D7"/>
    <w:rsid w:val="00CE7640"/>
    <w:rsid w:val="00CE7970"/>
    <w:rsid w:val="00CE7997"/>
    <w:rsid w:val="00CE7A4E"/>
    <w:rsid w:val="00CE7BE2"/>
    <w:rsid w:val="00CE7C3B"/>
    <w:rsid w:val="00CE7F91"/>
    <w:rsid w:val="00CF008B"/>
    <w:rsid w:val="00CF00DE"/>
    <w:rsid w:val="00CF010A"/>
    <w:rsid w:val="00CF0384"/>
    <w:rsid w:val="00CF08C8"/>
    <w:rsid w:val="00CF0D80"/>
    <w:rsid w:val="00CF108B"/>
    <w:rsid w:val="00CF1128"/>
    <w:rsid w:val="00CF112D"/>
    <w:rsid w:val="00CF153C"/>
    <w:rsid w:val="00CF16E9"/>
    <w:rsid w:val="00CF186F"/>
    <w:rsid w:val="00CF18B0"/>
    <w:rsid w:val="00CF1A3D"/>
    <w:rsid w:val="00CF1AAD"/>
    <w:rsid w:val="00CF1DD6"/>
    <w:rsid w:val="00CF1E24"/>
    <w:rsid w:val="00CF1EA4"/>
    <w:rsid w:val="00CF203A"/>
    <w:rsid w:val="00CF2147"/>
    <w:rsid w:val="00CF2234"/>
    <w:rsid w:val="00CF2845"/>
    <w:rsid w:val="00CF2851"/>
    <w:rsid w:val="00CF285D"/>
    <w:rsid w:val="00CF2932"/>
    <w:rsid w:val="00CF2982"/>
    <w:rsid w:val="00CF2BB0"/>
    <w:rsid w:val="00CF2BCA"/>
    <w:rsid w:val="00CF30D1"/>
    <w:rsid w:val="00CF3106"/>
    <w:rsid w:val="00CF3181"/>
    <w:rsid w:val="00CF31CC"/>
    <w:rsid w:val="00CF33BB"/>
    <w:rsid w:val="00CF38D8"/>
    <w:rsid w:val="00CF39FD"/>
    <w:rsid w:val="00CF3AEE"/>
    <w:rsid w:val="00CF3CB9"/>
    <w:rsid w:val="00CF49A0"/>
    <w:rsid w:val="00CF55D5"/>
    <w:rsid w:val="00CF588E"/>
    <w:rsid w:val="00CF5B47"/>
    <w:rsid w:val="00CF6368"/>
    <w:rsid w:val="00CF6502"/>
    <w:rsid w:val="00CF65FC"/>
    <w:rsid w:val="00CF747A"/>
    <w:rsid w:val="00CF786A"/>
    <w:rsid w:val="00CF7A13"/>
    <w:rsid w:val="00CF7D47"/>
    <w:rsid w:val="00CF7D73"/>
    <w:rsid w:val="00CF7D7A"/>
    <w:rsid w:val="00CF7DB9"/>
    <w:rsid w:val="00D001BE"/>
    <w:rsid w:val="00D00A4D"/>
    <w:rsid w:val="00D0196D"/>
    <w:rsid w:val="00D01BAA"/>
    <w:rsid w:val="00D01C54"/>
    <w:rsid w:val="00D01C7C"/>
    <w:rsid w:val="00D01EFC"/>
    <w:rsid w:val="00D02055"/>
    <w:rsid w:val="00D02069"/>
    <w:rsid w:val="00D020B9"/>
    <w:rsid w:val="00D02B0E"/>
    <w:rsid w:val="00D02E74"/>
    <w:rsid w:val="00D03100"/>
    <w:rsid w:val="00D03393"/>
    <w:rsid w:val="00D03435"/>
    <w:rsid w:val="00D03808"/>
    <w:rsid w:val="00D03913"/>
    <w:rsid w:val="00D03C64"/>
    <w:rsid w:val="00D04054"/>
    <w:rsid w:val="00D04764"/>
    <w:rsid w:val="00D048EF"/>
    <w:rsid w:val="00D05484"/>
    <w:rsid w:val="00D0580D"/>
    <w:rsid w:val="00D0589C"/>
    <w:rsid w:val="00D05E2F"/>
    <w:rsid w:val="00D05F7C"/>
    <w:rsid w:val="00D064C7"/>
    <w:rsid w:val="00D06941"/>
    <w:rsid w:val="00D06F4E"/>
    <w:rsid w:val="00D0710C"/>
    <w:rsid w:val="00D07246"/>
    <w:rsid w:val="00D07B40"/>
    <w:rsid w:val="00D07BC7"/>
    <w:rsid w:val="00D07FB0"/>
    <w:rsid w:val="00D100AB"/>
    <w:rsid w:val="00D10202"/>
    <w:rsid w:val="00D10B67"/>
    <w:rsid w:val="00D10C85"/>
    <w:rsid w:val="00D10CE9"/>
    <w:rsid w:val="00D11138"/>
    <w:rsid w:val="00D115D4"/>
    <w:rsid w:val="00D1167B"/>
    <w:rsid w:val="00D118DC"/>
    <w:rsid w:val="00D11AB2"/>
    <w:rsid w:val="00D11BFE"/>
    <w:rsid w:val="00D11C6E"/>
    <w:rsid w:val="00D1200B"/>
    <w:rsid w:val="00D1231C"/>
    <w:rsid w:val="00D124F4"/>
    <w:rsid w:val="00D1270F"/>
    <w:rsid w:val="00D1276C"/>
    <w:rsid w:val="00D132B1"/>
    <w:rsid w:val="00D134E9"/>
    <w:rsid w:val="00D13F5A"/>
    <w:rsid w:val="00D13FC2"/>
    <w:rsid w:val="00D1417E"/>
    <w:rsid w:val="00D14319"/>
    <w:rsid w:val="00D14B80"/>
    <w:rsid w:val="00D14C34"/>
    <w:rsid w:val="00D14C4B"/>
    <w:rsid w:val="00D14D2A"/>
    <w:rsid w:val="00D154EA"/>
    <w:rsid w:val="00D1598B"/>
    <w:rsid w:val="00D15AF6"/>
    <w:rsid w:val="00D15DEC"/>
    <w:rsid w:val="00D1601B"/>
    <w:rsid w:val="00D1613A"/>
    <w:rsid w:val="00D16331"/>
    <w:rsid w:val="00D164C6"/>
    <w:rsid w:val="00D164EC"/>
    <w:rsid w:val="00D16526"/>
    <w:rsid w:val="00D16656"/>
    <w:rsid w:val="00D169B6"/>
    <w:rsid w:val="00D16A8A"/>
    <w:rsid w:val="00D16B02"/>
    <w:rsid w:val="00D16E8C"/>
    <w:rsid w:val="00D1788F"/>
    <w:rsid w:val="00D17CAE"/>
    <w:rsid w:val="00D17D1A"/>
    <w:rsid w:val="00D17E0D"/>
    <w:rsid w:val="00D20036"/>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4FA6"/>
    <w:rsid w:val="00D250E9"/>
    <w:rsid w:val="00D2518E"/>
    <w:rsid w:val="00D251BD"/>
    <w:rsid w:val="00D257DC"/>
    <w:rsid w:val="00D2589E"/>
    <w:rsid w:val="00D25C6B"/>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0F11"/>
    <w:rsid w:val="00D31226"/>
    <w:rsid w:val="00D31AE0"/>
    <w:rsid w:val="00D31E5F"/>
    <w:rsid w:val="00D31F32"/>
    <w:rsid w:val="00D320DC"/>
    <w:rsid w:val="00D3265C"/>
    <w:rsid w:val="00D3268A"/>
    <w:rsid w:val="00D32EA6"/>
    <w:rsid w:val="00D32F25"/>
    <w:rsid w:val="00D33494"/>
    <w:rsid w:val="00D33C14"/>
    <w:rsid w:val="00D33CC4"/>
    <w:rsid w:val="00D33CD3"/>
    <w:rsid w:val="00D33F91"/>
    <w:rsid w:val="00D34474"/>
    <w:rsid w:val="00D34745"/>
    <w:rsid w:val="00D34814"/>
    <w:rsid w:val="00D34941"/>
    <w:rsid w:val="00D34B7F"/>
    <w:rsid w:val="00D3552C"/>
    <w:rsid w:val="00D35C30"/>
    <w:rsid w:val="00D35F55"/>
    <w:rsid w:val="00D365DC"/>
    <w:rsid w:val="00D3682E"/>
    <w:rsid w:val="00D369F2"/>
    <w:rsid w:val="00D372E9"/>
    <w:rsid w:val="00D37310"/>
    <w:rsid w:val="00D373D7"/>
    <w:rsid w:val="00D377AD"/>
    <w:rsid w:val="00D37BD7"/>
    <w:rsid w:val="00D4002A"/>
    <w:rsid w:val="00D4003C"/>
    <w:rsid w:val="00D4025E"/>
    <w:rsid w:val="00D40557"/>
    <w:rsid w:val="00D40C9A"/>
    <w:rsid w:val="00D40D73"/>
    <w:rsid w:val="00D4137A"/>
    <w:rsid w:val="00D42058"/>
    <w:rsid w:val="00D420DF"/>
    <w:rsid w:val="00D42322"/>
    <w:rsid w:val="00D42678"/>
    <w:rsid w:val="00D427B7"/>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5760"/>
    <w:rsid w:val="00D4595D"/>
    <w:rsid w:val="00D46180"/>
    <w:rsid w:val="00D462CC"/>
    <w:rsid w:val="00D4632E"/>
    <w:rsid w:val="00D4699A"/>
    <w:rsid w:val="00D46B78"/>
    <w:rsid w:val="00D46DBC"/>
    <w:rsid w:val="00D46F12"/>
    <w:rsid w:val="00D46FBD"/>
    <w:rsid w:val="00D471F2"/>
    <w:rsid w:val="00D474D2"/>
    <w:rsid w:val="00D47564"/>
    <w:rsid w:val="00D47D03"/>
    <w:rsid w:val="00D50435"/>
    <w:rsid w:val="00D504A1"/>
    <w:rsid w:val="00D50573"/>
    <w:rsid w:val="00D50A3A"/>
    <w:rsid w:val="00D511F2"/>
    <w:rsid w:val="00D513BC"/>
    <w:rsid w:val="00D51548"/>
    <w:rsid w:val="00D51B6D"/>
    <w:rsid w:val="00D51C35"/>
    <w:rsid w:val="00D51C57"/>
    <w:rsid w:val="00D51D44"/>
    <w:rsid w:val="00D51F43"/>
    <w:rsid w:val="00D52147"/>
    <w:rsid w:val="00D5237A"/>
    <w:rsid w:val="00D5271B"/>
    <w:rsid w:val="00D52A86"/>
    <w:rsid w:val="00D52AEF"/>
    <w:rsid w:val="00D5324B"/>
    <w:rsid w:val="00D533B7"/>
    <w:rsid w:val="00D53916"/>
    <w:rsid w:val="00D5395C"/>
    <w:rsid w:val="00D53AD7"/>
    <w:rsid w:val="00D53EF9"/>
    <w:rsid w:val="00D53F55"/>
    <w:rsid w:val="00D54165"/>
    <w:rsid w:val="00D54376"/>
    <w:rsid w:val="00D548EB"/>
    <w:rsid w:val="00D54E84"/>
    <w:rsid w:val="00D54FB0"/>
    <w:rsid w:val="00D54FCB"/>
    <w:rsid w:val="00D5501D"/>
    <w:rsid w:val="00D550E6"/>
    <w:rsid w:val="00D551AA"/>
    <w:rsid w:val="00D552B5"/>
    <w:rsid w:val="00D554EA"/>
    <w:rsid w:val="00D55595"/>
    <w:rsid w:val="00D558DC"/>
    <w:rsid w:val="00D55B88"/>
    <w:rsid w:val="00D55D66"/>
    <w:rsid w:val="00D5648A"/>
    <w:rsid w:val="00D564AA"/>
    <w:rsid w:val="00D56625"/>
    <w:rsid w:val="00D56891"/>
    <w:rsid w:val="00D5689B"/>
    <w:rsid w:val="00D568E3"/>
    <w:rsid w:val="00D56B9E"/>
    <w:rsid w:val="00D56C02"/>
    <w:rsid w:val="00D56E4D"/>
    <w:rsid w:val="00D56EB8"/>
    <w:rsid w:val="00D56F8B"/>
    <w:rsid w:val="00D57248"/>
    <w:rsid w:val="00D5755E"/>
    <w:rsid w:val="00D57616"/>
    <w:rsid w:val="00D578C5"/>
    <w:rsid w:val="00D57C3F"/>
    <w:rsid w:val="00D57C92"/>
    <w:rsid w:val="00D60255"/>
    <w:rsid w:val="00D60342"/>
    <w:rsid w:val="00D605D6"/>
    <w:rsid w:val="00D60FEE"/>
    <w:rsid w:val="00D611AD"/>
    <w:rsid w:val="00D61469"/>
    <w:rsid w:val="00D61730"/>
    <w:rsid w:val="00D6193E"/>
    <w:rsid w:val="00D61EC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5F1"/>
    <w:rsid w:val="00D65660"/>
    <w:rsid w:val="00D658AE"/>
    <w:rsid w:val="00D658D6"/>
    <w:rsid w:val="00D65DFC"/>
    <w:rsid w:val="00D66558"/>
    <w:rsid w:val="00D6664A"/>
    <w:rsid w:val="00D6696D"/>
    <w:rsid w:val="00D66DE9"/>
    <w:rsid w:val="00D6760F"/>
    <w:rsid w:val="00D70ADD"/>
    <w:rsid w:val="00D70D05"/>
    <w:rsid w:val="00D715F9"/>
    <w:rsid w:val="00D71603"/>
    <w:rsid w:val="00D717A6"/>
    <w:rsid w:val="00D7183D"/>
    <w:rsid w:val="00D71AFC"/>
    <w:rsid w:val="00D71E18"/>
    <w:rsid w:val="00D72447"/>
    <w:rsid w:val="00D725CF"/>
    <w:rsid w:val="00D72CA3"/>
    <w:rsid w:val="00D72D5D"/>
    <w:rsid w:val="00D7319A"/>
    <w:rsid w:val="00D73384"/>
    <w:rsid w:val="00D734C6"/>
    <w:rsid w:val="00D7361F"/>
    <w:rsid w:val="00D73889"/>
    <w:rsid w:val="00D73B07"/>
    <w:rsid w:val="00D73B97"/>
    <w:rsid w:val="00D73F87"/>
    <w:rsid w:val="00D74104"/>
    <w:rsid w:val="00D744C7"/>
    <w:rsid w:val="00D74895"/>
    <w:rsid w:val="00D74AC4"/>
    <w:rsid w:val="00D7500A"/>
    <w:rsid w:val="00D750FB"/>
    <w:rsid w:val="00D75151"/>
    <w:rsid w:val="00D75D20"/>
    <w:rsid w:val="00D75F16"/>
    <w:rsid w:val="00D765EE"/>
    <w:rsid w:val="00D7678B"/>
    <w:rsid w:val="00D769B9"/>
    <w:rsid w:val="00D76E63"/>
    <w:rsid w:val="00D76EED"/>
    <w:rsid w:val="00D77147"/>
    <w:rsid w:val="00D77185"/>
    <w:rsid w:val="00D77485"/>
    <w:rsid w:val="00D774A7"/>
    <w:rsid w:val="00D77839"/>
    <w:rsid w:val="00D77D56"/>
    <w:rsid w:val="00D77D60"/>
    <w:rsid w:val="00D77FA5"/>
    <w:rsid w:val="00D80313"/>
    <w:rsid w:val="00D807E1"/>
    <w:rsid w:val="00D80B26"/>
    <w:rsid w:val="00D80E7F"/>
    <w:rsid w:val="00D81030"/>
    <w:rsid w:val="00D8117F"/>
    <w:rsid w:val="00D812B5"/>
    <w:rsid w:val="00D81542"/>
    <w:rsid w:val="00D81656"/>
    <w:rsid w:val="00D81B2D"/>
    <w:rsid w:val="00D81D35"/>
    <w:rsid w:val="00D81FE3"/>
    <w:rsid w:val="00D81FF1"/>
    <w:rsid w:val="00D81FF4"/>
    <w:rsid w:val="00D8201F"/>
    <w:rsid w:val="00D8216D"/>
    <w:rsid w:val="00D821C2"/>
    <w:rsid w:val="00D82627"/>
    <w:rsid w:val="00D82889"/>
    <w:rsid w:val="00D83123"/>
    <w:rsid w:val="00D83170"/>
    <w:rsid w:val="00D8324C"/>
    <w:rsid w:val="00D838F0"/>
    <w:rsid w:val="00D83CCD"/>
    <w:rsid w:val="00D83D14"/>
    <w:rsid w:val="00D83D87"/>
    <w:rsid w:val="00D83E1E"/>
    <w:rsid w:val="00D84097"/>
    <w:rsid w:val="00D84527"/>
    <w:rsid w:val="00D84B4E"/>
    <w:rsid w:val="00D84CD1"/>
    <w:rsid w:val="00D84D0F"/>
    <w:rsid w:val="00D8529D"/>
    <w:rsid w:val="00D8543A"/>
    <w:rsid w:val="00D8584A"/>
    <w:rsid w:val="00D85A74"/>
    <w:rsid w:val="00D85A9F"/>
    <w:rsid w:val="00D85ABB"/>
    <w:rsid w:val="00D85CD8"/>
    <w:rsid w:val="00D860ED"/>
    <w:rsid w:val="00D86313"/>
    <w:rsid w:val="00D8635A"/>
    <w:rsid w:val="00D86AF1"/>
    <w:rsid w:val="00D86C10"/>
    <w:rsid w:val="00D86C91"/>
    <w:rsid w:val="00D8720A"/>
    <w:rsid w:val="00D87713"/>
    <w:rsid w:val="00D87B6C"/>
    <w:rsid w:val="00D90067"/>
    <w:rsid w:val="00D900B9"/>
    <w:rsid w:val="00D9047B"/>
    <w:rsid w:val="00D9070D"/>
    <w:rsid w:val="00D90C90"/>
    <w:rsid w:val="00D90F98"/>
    <w:rsid w:val="00D9156D"/>
    <w:rsid w:val="00D91C43"/>
    <w:rsid w:val="00D91DB5"/>
    <w:rsid w:val="00D92A30"/>
    <w:rsid w:val="00D92D49"/>
    <w:rsid w:val="00D92DAB"/>
    <w:rsid w:val="00D932C0"/>
    <w:rsid w:val="00D93592"/>
    <w:rsid w:val="00D935AF"/>
    <w:rsid w:val="00D938EC"/>
    <w:rsid w:val="00D93F32"/>
    <w:rsid w:val="00D9422C"/>
    <w:rsid w:val="00D94405"/>
    <w:rsid w:val="00D94723"/>
    <w:rsid w:val="00D9497B"/>
    <w:rsid w:val="00D94A7E"/>
    <w:rsid w:val="00D94BE2"/>
    <w:rsid w:val="00D94F17"/>
    <w:rsid w:val="00D95116"/>
    <w:rsid w:val="00D951E0"/>
    <w:rsid w:val="00D95777"/>
    <w:rsid w:val="00D959FB"/>
    <w:rsid w:val="00D95DDB"/>
    <w:rsid w:val="00D96738"/>
    <w:rsid w:val="00D9674A"/>
    <w:rsid w:val="00D968C4"/>
    <w:rsid w:val="00D969E1"/>
    <w:rsid w:val="00D96A09"/>
    <w:rsid w:val="00D96F48"/>
    <w:rsid w:val="00D970DC"/>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3B"/>
    <w:rsid w:val="00DA2F9E"/>
    <w:rsid w:val="00DA3137"/>
    <w:rsid w:val="00DA33E9"/>
    <w:rsid w:val="00DA357B"/>
    <w:rsid w:val="00DA3629"/>
    <w:rsid w:val="00DA37BB"/>
    <w:rsid w:val="00DA3CA8"/>
    <w:rsid w:val="00DA3D87"/>
    <w:rsid w:val="00DA3DE5"/>
    <w:rsid w:val="00DA4121"/>
    <w:rsid w:val="00DA417B"/>
    <w:rsid w:val="00DA4241"/>
    <w:rsid w:val="00DA458E"/>
    <w:rsid w:val="00DA4590"/>
    <w:rsid w:val="00DA467C"/>
    <w:rsid w:val="00DA48F5"/>
    <w:rsid w:val="00DA4A98"/>
    <w:rsid w:val="00DA4E6B"/>
    <w:rsid w:val="00DA4F0C"/>
    <w:rsid w:val="00DA4FF9"/>
    <w:rsid w:val="00DA532E"/>
    <w:rsid w:val="00DA547A"/>
    <w:rsid w:val="00DA5827"/>
    <w:rsid w:val="00DA5A6A"/>
    <w:rsid w:val="00DA5E1A"/>
    <w:rsid w:val="00DA63FA"/>
    <w:rsid w:val="00DA6435"/>
    <w:rsid w:val="00DA6705"/>
    <w:rsid w:val="00DA6911"/>
    <w:rsid w:val="00DA6B84"/>
    <w:rsid w:val="00DA6F94"/>
    <w:rsid w:val="00DA731A"/>
    <w:rsid w:val="00DA7326"/>
    <w:rsid w:val="00DA7354"/>
    <w:rsid w:val="00DA779D"/>
    <w:rsid w:val="00DA7AB1"/>
    <w:rsid w:val="00DA7D42"/>
    <w:rsid w:val="00DA7DAD"/>
    <w:rsid w:val="00DB000C"/>
    <w:rsid w:val="00DB01D6"/>
    <w:rsid w:val="00DB0A74"/>
    <w:rsid w:val="00DB0F6E"/>
    <w:rsid w:val="00DB106D"/>
    <w:rsid w:val="00DB11DA"/>
    <w:rsid w:val="00DB12F7"/>
    <w:rsid w:val="00DB1594"/>
    <w:rsid w:val="00DB18FC"/>
    <w:rsid w:val="00DB1D80"/>
    <w:rsid w:val="00DB1DEA"/>
    <w:rsid w:val="00DB1F37"/>
    <w:rsid w:val="00DB211C"/>
    <w:rsid w:val="00DB21E3"/>
    <w:rsid w:val="00DB25FD"/>
    <w:rsid w:val="00DB2B5D"/>
    <w:rsid w:val="00DB313B"/>
    <w:rsid w:val="00DB3172"/>
    <w:rsid w:val="00DB3479"/>
    <w:rsid w:val="00DB35A3"/>
    <w:rsid w:val="00DB38D8"/>
    <w:rsid w:val="00DB3A36"/>
    <w:rsid w:val="00DB3A70"/>
    <w:rsid w:val="00DB3B09"/>
    <w:rsid w:val="00DB3BD2"/>
    <w:rsid w:val="00DB3C88"/>
    <w:rsid w:val="00DB3F80"/>
    <w:rsid w:val="00DB42B4"/>
    <w:rsid w:val="00DB4374"/>
    <w:rsid w:val="00DB4645"/>
    <w:rsid w:val="00DB46C1"/>
    <w:rsid w:val="00DB49D7"/>
    <w:rsid w:val="00DB4D13"/>
    <w:rsid w:val="00DB50B1"/>
    <w:rsid w:val="00DB5761"/>
    <w:rsid w:val="00DB5946"/>
    <w:rsid w:val="00DB5B35"/>
    <w:rsid w:val="00DB5DEC"/>
    <w:rsid w:val="00DB61E2"/>
    <w:rsid w:val="00DB6647"/>
    <w:rsid w:val="00DB66CE"/>
    <w:rsid w:val="00DB66F0"/>
    <w:rsid w:val="00DB670A"/>
    <w:rsid w:val="00DB6E6F"/>
    <w:rsid w:val="00DB741D"/>
    <w:rsid w:val="00DB769E"/>
    <w:rsid w:val="00DB7CE3"/>
    <w:rsid w:val="00DC038A"/>
    <w:rsid w:val="00DC0A85"/>
    <w:rsid w:val="00DC0BF6"/>
    <w:rsid w:val="00DC1016"/>
    <w:rsid w:val="00DC18FC"/>
    <w:rsid w:val="00DC1A30"/>
    <w:rsid w:val="00DC1B1A"/>
    <w:rsid w:val="00DC1C45"/>
    <w:rsid w:val="00DC1C8C"/>
    <w:rsid w:val="00DC1E7F"/>
    <w:rsid w:val="00DC20F0"/>
    <w:rsid w:val="00DC2307"/>
    <w:rsid w:val="00DC2A40"/>
    <w:rsid w:val="00DC32C3"/>
    <w:rsid w:val="00DC346E"/>
    <w:rsid w:val="00DC347F"/>
    <w:rsid w:val="00DC36BD"/>
    <w:rsid w:val="00DC3EEF"/>
    <w:rsid w:val="00DC4117"/>
    <w:rsid w:val="00DC4579"/>
    <w:rsid w:val="00DC4B54"/>
    <w:rsid w:val="00DC4D9D"/>
    <w:rsid w:val="00DC4F8B"/>
    <w:rsid w:val="00DC52FD"/>
    <w:rsid w:val="00DC53B6"/>
    <w:rsid w:val="00DC5706"/>
    <w:rsid w:val="00DC5754"/>
    <w:rsid w:val="00DC5B73"/>
    <w:rsid w:val="00DC5C70"/>
    <w:rsid w:val="00DC62FE"/>
    <w:rsid w:val="00DC6438"/>
    <w:rsid w:val="00DC6670"/>
    <w:rsid w:val="00DC681F"/>
    <w:rsid w:val="00DC6974"/>
    <w:rsid w:val="00DC69C3"/>
    <w:rsid w:val="00DC6A25"/>
    <w:rsid w:val="00DC6D34"/>
    <w:rsid w:val="00DC6EFC"/>
    <w:rsid w:val="00DC6FDD"/>
    <w:rsid w:val="00DC7155"/>
    <w:rsid w:val="00DC723A"/>
    <w:rsid w:val="00DC7288"/>
    <w:rsid w:val="00DC743A"/>
    <w:rsid w:val="00DD001D"/>
    <w:rsid w:val="00DD0195"/>
    <w:rsid w:val="00DD0A9D"/>
    <w:rsid w:val="00DD0FF3"/>
    <w:rsid w:val="00DD106E"/>
    <w:rsid w:val="00DD10DC"/>
    <w:rsid w:val="00DD116B"/>
    <w:rsid w:val="00DD120B"/>
    <w:rsid w:val="00DD176C"/>
    <w:rsid w:val="00DD193E"/>
    <w:rsid w:val="00DD1F95"/>
    <w:rsid w:val="00DD2054"/>
    <w:rsid w:val="00DD245E"/>
    <w:rsid w:val="00DD27B8"/>
    <w:rsid w:val="00DD2AB6"/>
    <w:rsid w:val="00DD2F24"/>
    <w:rsid w:val="00DD2F84"/>
    <w:rsid w:val="00DD30BA"/>
    <w:rsid w:val="00DD3AA4"/>
    <w:rsid w:val="00DD4556"/>
    <w:rsid w:val="00DD4743"/>
    <w:rsid w:val="00DD48D9"/>
    <w:rsid w:val="00DD4EDC"/>
    <w:rsid w:val="00DD562B"/>
    <w:rsid w:val="00DD57B5"/>
    <w:rsid w:val="00DD5E05"/>
    <w:rsid w:val="00DD5EB7"/>
    <w:rsid w:val="00DD6190"/>
    <w:rsid w:val="00DD630B"/>
    <w:rsid w:val="00DD6734"/>
    <w:rsid w:val="00DD6EE5"/>
    <w:rsid w:val="00DD6F96"/>
    <w:rsid w:val="00DD7203"/>
    <w:rsid w:val="00DD7362"/>
    <w:rsid w:val="00DD74C4"/>
    <w:rsid w:val="00DD753B"/>
    <w:rsid w:val="00DD779D"/>
    <w:rsid w:val="00DD7A2A"/>
    <w:rsid w:val="00DD7B85"/>
    <w:rsid w:val="00DD7DC8"/>
    <w:rsid w:val="00DD7F58"/>
    <w:rsid w:val="00DE0471"/>
    <w:rsid w:val="00DE06AD"/>
    <w:rsid w:val="00DE083B"/>
    <w:rsid w:val="00DE0857"/>
    <w:rsid w:val="00DE0EEF"/>
    <w:rsid w:val="00DE0FEA"/>
    <w:rsid w:val="00DE11B8"/>
    <w:rsid w:val="00DE13D5"/>
    <w:rsid w:val="00DE17E6"/>
    <w:rsid w:val="00DE1CF4"/>
    <w:rsid w:val="00DE22C6"/>
    <w:rsid w:val="00DE24AB"/>
    <w:rsid w:val="00DE25C9"/>
    <w:rsid w:val="00DE2A5B"/>
    <w:rsid w:val="00DE2AE4"/>
    <w:rsid w:val="00DE345A"/>
    <w:rsid w:val="00DE36DA"/>
    <w:rsid w:val="00DE38F4"/>
    <w:rsid w:val="00DE3B08"/>
    <w:rsid w:val="00DE3B37"/>
    <w:rsid w:val="00DE476B"/>
    <w:rsid w:val="00DE491B"/>
    <w:rsid w:val="00DE4996"/>
    <w:rsid w:val="00DE4A52"/>
    <w:rsid w:val="00DE4BD8"/>
    <w:rsid w:val="00DE5655"/>
    <w:rsid w:val="00DE593B"/>
    <w:rsid w:val="00DE599D"/>
    <w:rsid w:val="00DE5A0C"/>
    <w:rsid w:val="00DE5D8A"/>
    <w:rsid w:val="00DE5DF0"/>
    <w:rsid w:val="00DE62F9"/>
    <w:rsid w:val="00DE699A"/>
    <w:rsid w:val="00DE6CB4"/>
    <w:rsid w:val="00DE6D06"/>
    <w:rsid w:val="00DE6F77"/>
    <w:rsid w:val="00DE7120"/>
    <w:rsid w:val="00DE71DC"/>
    <w:rsid w:val="00DE7298"/>
    <w:rsid w:val="00DE770A"/>
    <w:rsid w:val="00DE7715"/>
    <w:rsid w:val="00DE7875"/>
    <w:rsid w:val="00DE7A2A"/>
    <w:rsid w:val="00DE7C36"/>
    <w:rsid w:val="00DE7C7F"/>
    <w:rsid w:val="00DE7D29"/>
    <w:rsid w:val="00DE7D7E"/>
    <w:rsid w:val="00DE7DC3"/>
    <w:rsid w:val="00DE7E43"/>
    <w:rsid w:val="00DF011E"/>
    <w:rsid w:val="00DF0975"/>
    <w:rsid w:val="00DF0A1B"/>
    <w:rsid w:val="00DF0D8D"/>
    <w:rsid w:val="00DF0DDA"/>
    <w:rsid w:val="00DF0E10"/>
    <w:rsid w:val="00DF0EF9"/>
    <w:rsid w:val="00DF0F9E"/>
    <w:rsid w:val="00DF1281"/>
    <w:rsid w:val="00DF14A9"/>
    <w:rsid w:val="00DF1574"/>
    <w:rsid w:val="00DF1714"/>
    <w:rsid w:val="00DF1835"/>
    <w:rsid w:val="00DF199B"/>
    <w:rsid w:val="00DF19B8"/>
    <w:rsid w:val="00DF19BF"/>
    <w:rsid w:val="00DF1CB1"/>
    <w:rsid w:val="00DF1E2D"/>
    <w:rsid w:val="00DF201C"/>
    <w:rsid w:val="00DF212B"/>
    <w:rsid w:val="00DF22B5"/>
    <w:rsid w:val="00DF2442"/>
    <w:rsid w:val="00DF24BE"/>
    <w:rsid w:val="00DF255E"/>
    <w:rsid w:val="00DF2597"/>
    <w:rsid w:val="00DF27AA"/>
    <w:rsid w:val="00DF2B64"/>
    <w:rsid w:val="00DF2D44"/>
    <w:rsid w:val="00DF3378"/>
    <w:rsid w:val="00DF3592"/>
    <w:rsid w:val="00DF3A48"/>
    <w:rsid w:val="00DF4478"/>
    <w:rsid w:val="00DF459A"/>
    <w:rsid w:val="00DF48AD"/>
    <w:rsid w:val="00DF4923"/>
    <w:rsid w:val="00DF4A8D"/>
    <w:rsid w:val="00DF4BDD"/>
    <w:rsid w:val="00DF4C20"/>
    <w:rsid w:val="00DF53A8"/>
    <w:rsid w:val="00DF5633"/>
    <w:rsid w:val="00DF59D5"/>
    <w:rsid w:val="00DF5A72"/>
    <w:rsid w:val="00DF5D0E"/>
    <w:rsid w:val="00DF6058"/>
    <w:rsid w:val="00DF630C"/>
    <w:rsid w:val="00DF65E3"/>
    <w:rsid w:val="00DF6EC5"/>
    <w:rsid w:val="00DF6EF5"/>
    <w:rsid w:val="00DF6F73"/>
    <w:rsid w:val="00DF73DD"/>
    <w:rsid w:val="00DF783B"/>
    <w:rsid w:val="00DF7A1B"/>
    <w:rsid w:val="00DF7C4C"/>
    <w:rsid w:val="00DF7E27"/>
    <w:rsid w:val="00DF7EB3"/>
    <w:rsid w:val="00E00B1E"/>
    <w:rsid w:val="00E010B6"/>
    <w:rsid w:val="00E0113A"/>
    <w:rsid w:val="00E01520"/>
    <w:rsid w:val="00E018DB"/>
    <w:rsid w:val="00E01B39"/>
    <w:rsid w:val="00E01B92"/>
    <w:rsid w:val="00E01E25"/>
    <w:rsid w:val="00E02049"/>
    <w:rsid w:val="00E0279F"/>
    <w:rsid w:val="00E02B34"/>
    <w:rsid w:val="00E02BC8"/>
    <w:rsid w:val="00E02DFC"/>
    <w:rsid w:val="00E02F01"/>
    <w:rsid w:val="00E031FD"/>
    <w:rsid w:val="00E035A8"/>
    <w:rsid w:val="00E036FC"/>
    <w:rsid w:val="00E03BB4"/>
    <w:rsid w:val="00E03CCB"/>
    <w:rsid w:val="00E03E6C"/>
    <w:rsid w:val="00E04180"/>
    <w:rsid w:val="00E041CE"/>
    <w:rsid w:val="00E04977"/>
    <w:rsid w:val="00E04AA5"/>
    <w:rsid w:val="00E052CC"/>
    <w:rsid w:val="00E05362"/>
    <w:rsid w:val="00E054EB"/>
    <w:rsid w:val="00E0573F"/>
    <w:rsid w:val="00E05890"/>
    <w:rsid w:val="00E05F25"/>
    <w:rsid w:val="00E06230"/>
    <w:rsid w:val="00E062CF"/>
    <w:rsid w:val="00E064B7"/>
    <w:rsid w:val="00E065CF"/>
    <w:rsid w:val="00E06727"/>
    <w:rsid w:val="00E06BF8"/>
    <w:rsid w:val="00E070DE"/>
    <w:rsid w:val="00E073D1"/>
    <w:rsid w:val="00E07470"/>
    <w:rsid w:val="00E07544"/>
    <w:rsid w:val="00E075F2"/>
    <w:rsid w:val="00E07615"/>
    <w:rsid w:val="00E07763"/>
    <w:rsid w:val="00E07878"/>
    <w:rsid w:val="00E07BE7"/>
    <w:rsid w:val="00E1000D"/>
    <w:rsid w:val="00E10019"/>
    <w:rsid w:val="00E100CE"/>
    <w:rsid w:val="00E1044D"/>
    <w:rsid w:val="00E10636"/>
    <w:rsid w:val="00E106C9"/>
    <w:rsid w:val="00E108EB"/>
    <w:rsid w:val="00E10A17"/>
    <w:rsid w:val="00E11331"/>
    <w:rsid w:val="00E1167D"/>
    <w:rsid w:val="00E116BE"/>
    <w:rsid w:val="00E116FD"/>
    <w:rsid w:val="00E11710"/>
    <w:rsid w:val="00E11966"/>
    <w:rsid w:val="00E11BBC"/>
    <w:rsid w:val="00E11FE8"/>
    <w:rsid w:val="00E121E9"/>
    <w:rsid w:val="00E12206"/>
    <w:rsid w:val="00E12937"/>
    <w:rsid w:val="00E129E1"/>
    <w:rsid w:val="00E12BD6"/>
    <w:rsid w:val="00E135FF"/>
    <w:rsid w:val="00E137E6"/>
    <w:rsid w:val="00E138F0"/>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5E82"/>
    <w:rsid w:val="00E1630A"/>
    <w:rsid w:val="00E1689F"/>
    <w:rsid w:val="00E168BD"/>
    <w:rsid w:val="00E16CAC"/>
    <w:rsid w:val="00E17259"/>
    <w:rsid w:val="00E17789"/>
    <w:rsid w:val="00E17BCE"/>
    <w:rsid w:val="00E17C17"/>
    <w:rsid w:val="00E17D20"/>
    <w:rsid w:val="00E17D8D"/>
    <w:rsid w:val="00E2017B"/>
    <w:rsid w:val="00E205D1"/>
    <w:rsid w:val="00E20603"/>
    <w:rsid w:val="00E206FD"/>
    <w:rsid w:val="00E20C91"/>
    <w:rsid w:val="00E20F6F"/>
    <w:rsid w:val="00E21213"/>
    <w:rsid w:val="00E21532"/>
    <w:rsid w:val="00E21929"/>
    <w:rsid w:val="00E2192B"/>
    <w:rsid w:val="00E21EB1"/>
    <w:rsid w:val="00E21F58"/>
    <w:rsid w:val="00E221A1"/>
    <w:rsid w:val="00E22B93"/>
    <w:rsid w:val="00E23087"/>
    <w:rsid w:val="00E23BB0"/>
    <w:rsid w:val="00E23FF0"/>
    <w:rsid w:val="00E246DB"/>
    <w:rsid w:val="00E24BF1"/>
    <w:rsid w:val="00E24C22"/>
    <w:rsid w:val="00E24F94"/>
    <w:rsid w:val="00E25241"/>
    <w:rsid w:val="00E2558C"/>
    <w:rsid w:val="00E25840"/>
    <w:rsid w:val="00E258BF"/>
    <w:rsid w:val="00E25B84"/>
    <w:rsid w:val="00E25E2A"/>
    <w:rsid w:val="00E267B1"/>
    <w:rsid w:val="00E267BE"/>
    <w:rsid w:val="00E26B3B"/>
    <w:rsid w:val="00E26C9C"/>
    <w:rsid w:val="00E26DBA"/>
    <w:rsid w:val="00E2746D"/>
    <w:rsid w:val="00E277BD"/>
    <w:rsid w:val="00E2797A"/>
    <w:rsid w:val="00E27AD5"/>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BC6"/>
    <w:rsid w:val="00E32F1E"/>
    <w:rsid w:val="00E331AA"/>
    <w:rsid w:val="00E336AE"/>
    <w:rsid w:val="00E33A0F"/>
    <w:rsid w:val="00E33CB9"/>
    <w:rsid w:val="00E33FED"/>
    <w:rsid w:val="00E343BD"/>
    <w:rsid w:val="00E34ADA"/>
    <w:rsid w:val="00E358EA"/>
    <w:rsid w:val="00E359EA"/>
    <w:rsid w:val="00E35A26"/>
    <w:rsid w:val="00E35F93"/>
    <w:rsid w:val="00E36143"/>
    <w:rsid w:val="00E362B6"/>
    <w:rsid w:val="00E362CB"/>
    <w:rsid w:val="00E368FC"/>
    <w:rsid w:val="00E36B2F"/>
    <w:rsid w:val="00E37066"/>
    <w:rsid w:val="00E37595"/>
    <w:rsid w:val="00E37652"/>
    <w:rsid w:val="00E377D8"/>
    <w:rsid w:val="00E37F56"/>
    <w:rsid w:val="00E37FCC"/>
    <w:rsid w:val="00E4079E"/>
    <w:rsid w:val="00E408CC"/>
    <w:rsid w:val="00E408DB"/>
    <w:rsid w:val="00E40A75"/>
    <w:rsid w:val="00E410A6"/>
    <w:rsid w:val="00E4112B"/>
    <w:rsid w:val="00E41333"/>
    <w:rsid w:val="00E413FC"/>
    <w:rsid w:val="00E416F5"/>
    <w:rsid w:val="00E41AF6"/>
    <w:rsid w:val="00E41E8F"/>
    <w:rsid w:val="00E41ED1"/>
    <w:rsid w:val="00E423DD"/>
    <w:rsid w:val="00E42452"/>
    <w:rsid w:val="00E42507"/>
    <w:rsid w:val="00E426AF"/>
    <w:rsid w:val="00E42AF4"/>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89A"/>
    <w:rsid w:val="00E45395"/>
    <w:rsid w:val="00E45FF0"/>
    <w:rsid w:val="00E4693E"/>
    <w:rsid w:val="00E46C9D"/>
    <w:rsid w:val="00E47504"/>
    <w:rsid w:val="00E47BA6"/>
    <w:rsid w:val="00E50220"/>
    <w:rsid w:val="00E50990"/>
    <w:rsid w:val="00E50A9E"/>
    <w:rsid w:val="00E50BAD"/>
    <w:rsid w:val="00E50CF3"/>
    <w:rsid w:val="00E50F2A"/>
    <w:rsid w:val="00E51B8A"/>
    <w:rsid w:val="00E51C08"/>
    <w:rsid w:val="00E51C88"/>
    <w:rsid w:val="00E51F4B"/>
    <w:rsid w:val="00E525E2"/>
    <w:rsid w:val="00E52665"/>
    <w:rsid w:val="00E527A6"/>
    <w:rsid w:val="00E52BDE"/>
    <w:rsid w:val="00E52DF7"/>
    <w:rsid w:val="00E52F1B"/>
    <w:rsid w:val="00E53627"/>
    <w:rsid w:val="00E537FB"/>
    <w:rsid w:val="00E53C5E"/>
    <w:rsid w:val="00E54094"/>
    <w:rsid w:val="00E54308"/>
    <w:rsid w:val="00E54318"/>
    <w:rsid w:val="00E544EA"/>
    <w:rsid w:val="00E54DBA"/>
    <w:rsid w:val="00E54FA0"/>
    <w:rsid w:val="00E55DE7"/>
    <w:rsid w:val="00E55E58"/>
    <w:rsid w:val="00E56119"/>
    <w:rsid w:val="00E56485"/>
    <w:rsid w:val="00E564E5"/>
    <w:rsid w:val="00E56B40"/>
    <w:rsid w:val="00E5713A"/>
    <w:rsid w:val="00E573A8"/>
    <w:rsid w:val="00E577E1"/>
    <w:rsid w:val="00E578F9"/>
    <w:rsid w:val="00E57B14"/>
    <w:rsid w:val="00E57F13"/>
    <w:rsid w:val="00E57F38"/>
    <w:rsid w:val="00E602B8"/>
    <w:rsid w:val="00E6038B"/>
    <w:rsid w:val="00E604D3"/>
    <w:rsid w:val="00E60654"/>
    <w:rsid w:val="00E608DB"/>
    <w:rsid w:val="00E609B0"/>
    <w:rsid w:val="00E613FF"/>
    <w:rsid w:val="00E6141B"/>
    <w:rsid w:val="00E614EE"/>
    <w:rsid w:val="00E6155B"/>
    <w:rsid w:val="00E6181E"/>
    <w:rsid w:val="00E6188D"/>
    <w:rsid w:val="00E61C1C"/>
    <w:rsid w:val="00E624ED"/>
    <w:rsid w:val="00E62685"/>
    <w:rsid w:val="00E62995"/>
    <w:rsid w:val="00E62D29"/>
    <w:rsid w:val="00E62EEA"/>
    <w:rsid w:val="00E6301A"/>
    <w:rsid w:val="00E63478"/>
    <w:rsid w:val="00E634D6"/>
    <w:rsid w:val="00E63537"/>
    <w:rsid w:val="00E635D7"/>
    <w:rsid w:val="00E636C7"/>
    <w:rsid w:val="00E637EC"/>
    <w:rsid w:val="00E63933"/>
    <w:rsid w:val="00E63BDA"/>
    <w:rsid w:val="00E63F00"/>
    <w:rsid w:val="00E6438C"/>
    <w:rsid w:val="00E643CF"/>
    <w:rsid w:val="00E647E9"/>
    <w:rsid w:val="00E64C38"/>
    <w:rsid w:val="00E6511A"/>
    <w:rsid w:val="00E6567F"/>
    <w:rsid w:val="00E65812"/>
    <w:rsid w:val="00E662CB"/>
    <w:rsid w:val="00E664D6"/>
    <w:rsid w:val="00E66503"/>
    <w:rsid w:val="00E66561"/>
    <w:rsid w:val="00E665AD"/>
    <w:rsid w:val="00E6668D"/>
    <w:rsid w:val="00E66B1A"/>
    <w:rsid w:val="00E66B7E"/>
    <w:rsid w:val="00E66D40"/>
    <w:rsid w:val="00E66F76"/>
    <w:rsid w:val="00E66FB9"/>
    <w:rsid w:val="00E6723F"/>
    <w:rsid w:val="00E67299"/>
    <w:rsid w:val="00E67433"/>
    <w:rsid w:val="00E67AAC"/>
    <w:rsid w:val="00E70189"/>
    <w:rsid w:val="00E702AA"/>
    <w:rsid w:val="00E703F4"/>
    <w:rsid w:val="00E706F8"/>
    <w:rsid w:val="00E70933"/>
    <w:rsid w:val="00E70AF2"/>
    <w:rsid w:val="00E70B41"/>
    <w:rsid w:val="00E70BC5"/>
    <w:rsid w:val="00E70C8C"/>
    <w:rsid w:val="00E70E0F"/>
    <w:rsid w:val="00E714A6"/>
    <w:rsid w:val="00E71836"/>
    <w:rsid w:val="00E71D27"/>
    <w:rsid w:val="00E71EF3"/>
    <w:rsid w:val="00E71F94"/>
    <w:rsid w:val="00E7271C"/>
    <w:rsid w:val="00E72C3C"/>
    <w:rsid w:val="00E733DD"/>
    <w:rsid w:val="00E73BAF"/>
    <w:rsid w:val="00E7435B"/>
    <w:rsid w:val="00E7439E"/>
    <w:rsid w:val="00E74461"/>
    <w:rsid w:val="00E74932"/>
    <w:rsid w:val="00E74A7C"/>
    <w:rsid w:val="00E7508F"/>
    <w:rsid w:val="00E7535E"/>
    <w:rsid w:val="00E75388"/>
    <w:rsid w:val="00E758DE"/>
    <w:rsid w:val="00E75AFB"/>
    <w:rsid w:val="00E75B32"/>
    <w:rsid w:val="00E75EBB"/>
    <w:rsid w:val="00E762DD"/>
    <w:rsid w:val="00E76333"/>
    <w:rsid w:val="00E767F4"/>
    <w:rsid w:val="00E7685E"/>
    <w:rsid w:val="00E76AC0"/>
    <w:rsid w:val="00E77025"/>
    <w:rsid w:val="00E77469"/>
    <w:rsid w:val="00E7752A"/>
    <w:rsid w:val="00E77778"/>
    <w:rsid w:val="00E77863"/>
    <w:rsid w:val="00E8023E"/>
    <w:rsid w:val="00E80295"/>
    <w:rsid w:val="00E804FD"/>
    <w:rsid w:val="00E80896"/>
    <w:rsid w:val="00E80B92"/>
    <w:rsid w:val="00E80DA3"/>
    <w:rsid w:val="00E80FF9"/>
    <w:rsid w:val="00E819D0"/>
    <w:rsid w:val="00E81CCA"/>
    <w:rsid w:val="00E821D1"/>
    <w:rsid w:val="00E8228D"/>
    <w:rsid w:val="00E82782"/>
    <w:rsid w:val="00E82948"/>
    <w:rsid w:val="00E82C80"/>
    <w:rsid w:val="00E82F84"/>
    <w:rsid w:val="00E83169"/>
    <w:rsid w:val="00E832AC"/>
    <w:rsid w:val="00E8344A"/>
    <w:rsid w:val="00E83852"/>
    <w:rsid w:val="00E83905"/>
    <w:rsid w:val="00E83C5F"/>
    <w:rsid w:val="00E8426A"/>
    <w:rsid w:val="00E848F3"/>
    <w:rsid w:val="00E84A9D"/>
    <w:rsid w:val="00E851AB"/>
    <w:rsid w:val="00E853E4"/>
    <w:rsid w:val="00E853F3"/>
    <w:rsid w:val="00E854FB"/>
    <w:rsid w:val="00E8555F"/>
    <w:rsid w:val="00E85837"/>
    <w:rsid w:val="00E85BAB"/>
    <w:rsid w:val="00E85D98"/>
    <w:rsid w:val="00E85E3B"/>
    <w:rsid w:val="00E866EA"/>
    <w:rsid w:val="00E86870"/>
    <w:rsid w:val="00E86BF2"/>
    <w:rsid w:val="00E86CD6"/>
    <w:rsid w:val="00E87024"/>
    <w:rsid w:val="00E870B3"/>
    <w:rsid w:val="00E8719D"/>
    <w:rsid w:val="00E8746C"/>
    <w:rsid w:val="00E875EC"/>
    <w:rsid w:val="00E878F5"/>
    <w:rsid w:val="00E87ACB"/>
    <w:rsid w:val="00E90304"/>
    <w:rsid w:val="00E903F6"/>
    <w:rsid w:val="00E9042A"/>
    <w:rsid w:val="00E909C5"/>
    <w:rsid w:val="00E90A21"/>
    <w:rsid w:val="00E90A7C"/>
    <w:rsid w:val="00E90CBC"/>
    <w:rsid w:val="00E90D39"/>
    <w:rsid w:val="00E910A2"/>
    <w:rsid w:val="00E9115C"/>
    <w:rsid w:val="00E911F5"/>
    <w:rsid w:val="00E912E6"/>
    <w:rsid w:val="00E916B8"/>
    <w:rsid w:val="00E9174D"/>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E46"/>
    <w:rsid w:val="00E94E5C"/>
    <w:rsid w:val="00E94F82"/>
    <w:rsid w:val="00E95038"/>
    <w:rsid w:val="00E95093"/>
    <w:rsid w:val="00E95209"/>
    <w:rsid w:val="00E95430"/>
    <w:rsid w:val="00E9557B"/>
    <w:rsid w:val="00E957B3"/>
    <w:rsid w:val="00E96126"/>
    <w:rsid w:val="00E96282"/>
    <w:rsid w:val="00E966A8"/>
    <w:rsid w:val="00E967AA"/>
    <w:rsid w:val="00E969A1"/>
    <w:rsid w:val="00E969D5"/>
    <w:rsid w:val="00E96CFB"/>
    <w:rsid w:val="00E974EB"/>
    <w:rsid w:val="00E9781F"/>
    <w:rsid w:val="00E978BC"/>
    <w:rsid w:val="00E979DF"/>
    <w:rsid w:val="00E97E07"/>
    <w:rsid w:val="00EA06F1"/>
    <w:rsid w:val="00EA0710"/>
    <w:rsid w:val="00EA07B7"/>
    <w:rsid w:val="00EA08EF"/>
    <w:rsid w:val="00EA0C35"/>
    <w:rsid w:val="00EA0E08"/>
    <w:rsid w:val="00EA0E45"/>
    <w:rsid w:val="00EA11C6"/>
    <w:rsid w:val="00EA1723"/>
    <w:rsid w:val="00EA1781"/>
    <w:rsid w:val="00EA18AF"/>
    <w:rsid w:val="00EA1946"/>
    <w:rsid w:val="00EA1B34"/>
    <w:rsid w:val="00EA1E34"/>
    <w:rsid w:val="00EA1EA3"/>
    <w:rsid w:val="00EA2299"/>
    <w:rsid w:val="00EA22B3"/>
    <w:rsid w:val="00EA2AF2"/>
    <w:rsid w:val="00EA3123"/>
    <w:rsid w:val="00EA314E"/>
    <w:rsid w:val="00EA3166"/>
    <w:rsid w:val="00EA3449"/>
    <w:rsid w:val="00EA34A9"/>
    <w:rsid w:val="00EA38A0"/>
    <w:rsid w:val="00EA3DD8"/>
    <w:rsid w:val="00EA4212"/>
    <w:rsid w:val="00EA4356"/>
    <w:rsid w:val="00EA46DE"/>
    <w:rsid w:val="00EA4A7A"/>
    <w:rsid w:val="00EA4AEA"/>
    <w:rsid w:val="00EA5103"/>
    <w:rsid w:val="00EA5259"/>
    <w:rsid w:val="00EA5424"/>
    <w:rsid w:val="00EA544B"/>
    <w:rsid w:val="00EA561A"/>
    <w:rsid w:val="00EA57B2"/>
    <w:rsid w:val="00EA5AA7"/>
    <w:rsid w:val="00EA5D61"/>
    <w:rsid w:val="00EA6358"/>
    <w:rsid w:val="00EA6360"/>
    <w:rsid w:val="00EA666E"/>
    <w:rsid w:val="00EA6685"/>
    <w:rsid w:val="00EA6788"/>
    <w:rsid w:val="00EA68AB"/>
    <w:rsid w:val="00EA6D1C"/>
    <w:rsid w:val="00EA6D4D"/>
    <w:rsid w:val="00EA6F4A"/>
    <w:rsid w:val="00EA769D"/>
    <w:rsid w:val="00EA76D6"/>
    <w:rsid w:val="00EA7A8B"/>
    <w:rsid w:val="00EA7E41"/>
    <w:rsid w:val="00EB0278"/>
    <w:rsid w:val="00EB073A"/>
    <w:rsid w:val="00EB0968"/>
    <w:rsid w:val="00EB1347"/>
    <w:rsid w:val="00EB161E"/>
    <w:rsid w:val="00EB178A"/>
    <w:rsid w:val="00EB1BB9"/>
    <w:rsid w:val="00EB1FD1"/>
    <w:rsid w:val="00EB2883"/>
    <w:rsid w:val="00EB29D7"/>
    <w:rsid w:val="00EB2A36"/>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C05"/>
    <w:rsid w:val="00EB5F88"/>
    <w:rsid w:val="00EB5FA4"/>
    <w:rsid w:val="00EB668F"/>
    <w:rsid w:val="00EB67A5"/>
    <w:rsid w:val="00EB6EEC"/>
    <w:rsid w:val="00EB6F21"/>
    <w:rsid w:val="00EB7533"/>
    <w:rsid w:val="00EB75A0"/>
    <w:rsid w:val="00EB793A"/>
    <w:rsid w:val="00EB7A14"/>
    <w:rsid w:val="00EB7E41"/>
    <w:rsid w:val="00EC11B9"/>
    <w:rsid w:val="00EC12DE"/>
    <w:rsid w:val="00EC1915"/>
    <w:rsid w:val="00EC1D09"/>
    <w:rsid w:val="00EC2379"/>
    <w:rsid w:val="00EC263A"/>
    <w:rsid w:val="00EC29B2"/>
    <w:rsid w:val="00EC2B10"/>
    <w:rsid w:val="00EC2BFD"/>
    <w:rsid w:val="00EC2D43"/>
    <w:rsid w:val="00EC2F5E"/>
    <w:rsid w:val="00EC2FFD"/>
    <w:rsid w:val="00EC31E3"/>
    <w:rsid w:val="00EC35A5"/>
    <w:rsid w:val="00EC3848"/>
    <w:rsid w:val="00EC3B74"/>
    <w:rsid w:val="00EC3C36"/>
    <w:rsid w:val="00EC3DDC"/>
    <w:rsid w:val="00EC4668"/>
    <w:rsid w:val="00EC47E3"/>
    <w:rsid w:val="00EC4A06"/>
    <w:rsid w:val="00EC4B14"/>
    <w:rsid w:val="00EC4B4D"/>
    <w:rsid w:val="00EC4D55"/>
    <w:rsid w:val="00EC5024"/>
    <w:rsid w:val="00EC5325"/>
    <w:rsid w:val="00EC5421"/>
    <w:rsid w:val="00EC57A9"/>
    <w:rsid w:val="00EC5818"/>
    <w:rsid w:val="00EC5BCB"/>
    <w:rsid w:val="00EC5F60"/>
    <w:rsid w:val="00EC66EF"/>
    <w:rsid w:val="00EC66F8"/>
    <w:rsid w:val="00EC6BFD"/>
    <w:rsid w:val="00EC7048"/>
    <w:rsid w:val="00EC7174"/>
    <w:rsid w:val="00EC71C3"/>
    <w:rsid w:val="00EC7302"/>
    <w:rsid w:val="00EC7967"/>
    <w:rsid w:val="00EC7C44"/>
    <w:rsid w:val="00ED02DD"/>
    <w:rsid w:val="00ED07D2"/>
    <w:rsid w:val="00ED0A18"/>
    <w:rsid w:val="00ED0E63"/>
    <w:rsid w:val="00ED0EFF"/>
    <w:rsid w:val="00ED0F98"/>
    <w:rsid w:val="00ED102E"/>
    <w:rsid w:val="00ED1110"/>
    <w:rsid w:val="00ED11E8"/>
    <w:rsid w:val="00ED1282"/>
    <w:rsid w:val="00ED148B"/>
    <w:rsid w:val="00ED15E0"/>
    <w:rsid w:val="00ED196B"/>
    <w:rsid w:val="00ED1E92"/>
    <w:rsid w:val="00ED2295"/>
    <w:rsid w:val="00ED2D61"/>
    <w:rsid w:val="00ED359F"/>
    <w:rsid w:val="00ED3631"/>
    <w:rsid w:val="00ED3892"/>
    <w:rsid w:val="00ED38DE"/>
    <w:rsid w:val="00ED3BE4"/>
    <w:rsid w:val="00ED43B6"/>
    <w:rsid w:val="00ED4BB6"/>
    <w:rsid w:val="00ED4E30"/>
    <w:rsid w:val="00ED52CC"/>
    <w:rsid w:val="00ED5874"/>
    <w:rsid w:val="00ED5ACC"/>
    <w:rsid w:val="00ED5C02"/>
    <w:rsid w:val="00ED5E62"/>
    <w:rsid w:val="00ED620B"/>
    <w:rsid w:val="00ED6277"/>
    <w:rsid w:val="00ED6343"/>
    <w:rsid w:val="00ED6A26"/>
    <w:rsid w:val="00ED6BA3"/>
    <w:rsid w:val="00ED6EF2"/>
    <w:rsid w:val="00ED722A"/>
    <w:rsid w:val="00ED74B3"/>
    <w:rsid w:val="00ED75A9"/>
    <w:rsid w:val="00ED7756"/>
    <w:rsid w:val="00ED775D"/>
    <w:rsid w:val="00ED79E4"/>
    <w:rsid w:val="00EE040E"/>
    <w:rsid w:val="00EE068E"/>
    <w:rsid w:val="00EE08E0"/>
    <w:rsid w:val="00EE09B2"/>
    <w:rsid w:val="00EE1362"/>
    <w:rsid w:val="00EE1502"/>
    <w:rsid w:val="00EE1541"/>
    <w:rsid w:val="00EE16DE"/>
    <w:rsid w:val="00EE1BDC"/>
    <w:rsid w:val="00EE1CE8"/>
    <w:rsid w:val="00EE1E5E"/>
    <w:rsid w:val="00EE2173"/>
    <w:rsid w:val="00EE220A"/>
    <w:rsid w:val="00EE22E4"/>
    <w:rsid w:val="00EE249C"/>
    <w:rsid w:val="00EE2890"/>
    <w:rsid w:val="00EE2A4C"/>
    <w:rsid w:val="00EE2DFB"/>
    <w:rsid w:val="00EE2ED9"/>
    <w:rsid w:val="00EE2FE0"/>
    <w:rsid w:val="00EE33A3"/>
    <w:rsid w:val="00EE38E7"/>
    <w:rsid w:val="00EE3B7A"/>
    <w:rsid w:val="00EE3E5F"/>
    <w:rsid w:val="00EE3FCA"/>
    <w:rsid w:val="00EE498F"/>
    <w:rsid w:val="00EE4E9D"/>
    <w:rsid w:val="00EE5182"/>
    <w:rsid w:val="00EE5291"/>
    <w:rsid w:val="00EE5391"/>
    <w:rsid w:val="00EE549F"/>
    <w:rsid w:val="00EE55F7"/>
    <w:rsid w:val="00EE5A1C"/>
    <w:rsid w:val="00EE5A30"/>
    <w:rsid w:val="00EE5A53"/>
    <w:rsid w:val="00EE6047"/>
    <w:rsid w:val="00EE6171"/>
    <w:rsid w:val="00EE6630"/>
    <w:rsid w:val="00EE66AD"/>
    <w:rsid w:val="00EE6981"/>
    <w:rsid w:val="00EE6BAC"/>
    <w:rsid w:val="00EE7979"/>
    <w:rsid w:val="00EE7A23"/>
    <w:rsid w:val="00EE7AED"/>
    <w:rsid w:val="00EE7F20"/>
    <w:rsid w:val="00EF05A1"/>
    <w:rsid w:val="00EF0770"/>
    <w:rsid w:val="00EF08AE"/>
    <w:rsid w:val="00EF0B70"/>
    <w:rsid w:val="00EF0DB5"/>
    <w:rsid w:val="00EF0DD2"/>
    <w:rsid w:val="00EF1400"/>
    <w:rsid w:val="00EF1422"/>
    <w:rsid w:val="00EF1AE9"/>
    <w:rsid w:val="00EF1B06"/>
    <w:rsid w:val="00EF1D9C"/>
    <w:rsid w:val="00EF1DEF"/>
    <w:rsid w:val="00EF1EA4"/>
    <w:rsid w:val="00EF23AC"/>
    <w:rsid w:val="00EF27A8"/>
    <w:rsid w:val="00EF2827"/>
    <w:rsid w:val="00EF2917"/>
    <w:rsid w:val="00EF366C"/>
    <w:rsid w:val="00EF39BE"/>
    <w:rsid w:val="00EF3AD4"/>
    <w:rsid w:val="00EF3C4C"/>
    <w:rsid w:val="00EF3D27"/>
    <w:rsid w:val="00EF4437"/>
    <w:rsid w:val="00EF4463"/>
    <w:rsid w:val="00EF4850"/>
    <w:rsid w:val="00EF497B"/>
    <w:rsid w:val="00EF51B6"/>
    <w:rsid w:val="00EF5453"/>
    <w:rsid w:val="00EF5869"/>
    <w:rsid w:val="00EF5BAC"/>
    <w:rsid w:val="00EF5F75"/>
    <w:rsid w:val="00EF60A1"/>
    <w:rsid w:val="00EF629F"/>
    <w:rsid w:val="00EF6778"/>
    <w:rsid w:val="00EF6878"/>
    <w:rsid w:val="00EF6946"/>
    <w:rsid w:val="00EF6B4C"/>
    <w:rsid w:val="00EF6D0F"/>
    <w:rsid w:val="00EF6E3A"/>
    <w:rsid w:val="00EF74F9"/>
    <w:rsid w:val="00EF754C"/>
    <w:rsid w:val="00EF78C9"/>
    <w:rsid w:val="00EF7C1C"/>
    <w:rsid w:val="00EF7C60"/>
    <w:rsid w:val="00EF7CE3"/>
    <w:rsid w:val="00EF7D6D"/>
    <w:rsid w:val="00F00779"/>
    <w:rsid w:val="00F00B88"/>
    <w:rsid w:val="00F00CBC"/>
    <w:rsid w:val="00F00E00"/>
    <w:rsid w:val="00F00F67"/>
    <w:rsid w:val="00F014C9"/>
    <w:rsid w:val="00F01F0F"/>
    <w:rsid w:val="00F023E8"/>
    <w:rsid w:val="00F02709"/>
    <w:rsid w:val="00F028FE"/>
    <w:rsid w:val="00F0298E"/>
    <w:rsid w:val="00F02C6D"/>
    <w:rsid w:val="00F02D3B"/>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5A"/>
    <w:rsid w:val="00F066C6"/>
    <w:rsid w:val="00F06C41"/>
    <w:rsid w:val="00F077FA"/>
    <w:rsid w:val="00F079C2"/>
    <w:rsid w:val="00F07A14"/>
    <w:rsid w:val="00F1046E"/>
    <w:rsid w:val="00F105BC"/>
    <w:rsid w:val="00F10787"/>
    <w:rsid w:val="00F10AE7"/>
    <w:rsid w:val="00F10B84"/>
    <w:rsid w:val="00F10DD0"/>
    <w:rsid w:val="00F10E2C"/>
    <w:rsid w:val="00F10F44"/>
    <w:rsid w:val="00F11029"/>
    <w:rsid w:val="00F11662"/>
    <w:rsid w:val="00F11B05"/>
    <w:rsid w:val="00F123E2"/>
    <w:rsid w:val="00F12599"/>
    <w:rsid w:val="00F12617"/>
    <w:rsid w:val="00F12663"/>
    <w:rsid w:val="00F12889"/>
    <w:rsid w:val="00F12DB8"/>
    <w:rsid w:val="00F12E37"/>
    <w:rsid w:val="00F12FCC"/>
    <w:rsid w:val="00F136E5"/>
    <w:rsid w:val="00F138D8"/>
    <w:rsid w:val="00F13B7D"/>
    <w:rsid w:val="00F14195"/>
    <w:rsid w:val="00F1419E"/>
    <w:rsid w:val="00F1425D"/>
    <w:rsid w:val="00F14675"/>
    <w:rsid w:val="00F149C7"/>
    <w:rsid w:val="00F15010"/>
    <w:rsid w:val="00F1516C"/>
    <w:rsid w:val="00F15511"/>
    <w:rsid w:val="00F1596A"/>
    <w:rsid w:val="00F1618C"/>
    <w:rsid w:val="00F161FC"/>
    <w:rsid w:val="00F16583"/>
    <w:rsid w:val="00F17199"/>
    <w:rsid w:val="00F17504"/>
    <w:rsid w:val="00F17688"/>
    <w:rsid w:val="00F177E3"/>
    <w:rsid w:val="00F17973"/>
    <w:rsid w:val="00F17AA6"/>
    <w:rsid w:val="00F17B69"/>
    <w:rsid w:val="00F17CB3"/>
    <w:rsid w:val="00F2043B"/>
    <w:rsid w:val="00F20C2B"/>
    <w:rsid w:val="00F20CA2"/>
    <w:rsid w:val="00F20E1F"/>
    <w:rsid w:val="00F20F5F"/>
    <w:rsid w:val="00F21113"/>
    <w:rsid w:val="00F21135"/>
    <w:rsid w:val="00F2146B"/>
    <w:rsid w:val="00F219DC"/>
    <w:rsid w:val="00F21AA6"/>
    <w:rsid w:val="00F21BE5"/>
    <w:rsid w:val="00F2210C"/>
    <w:rsid w:val="00F221FF"/>
    <w:rsid w:val="00F222EF"/>
    <w:rsid w:val="00F229A0"/>
    <w:rsid w:val="00F22A04"/>
    <w:rsid w:val="00F22C86"/>
    <w:rsid w:val="00F22E2E"/>
    <w:rsid w:val="00F22FD6"/>
    <w:rsid w:val="00F23060"/>
    <w:rsid w:val="00F23424"/>
    <w:rsid w:val="00F23822"/>
    <w:rsid w:val="00F23995"/>
    <w:rsid w:val="00F23B11"/>
    <w:rsid w:val="00F23B42"/>
    <w:rsid w:val="00F241DE"/>
    <w:rsid w:val="00F243D4"/>
    <w:rsid w:val="00F244F5"/>
    <w:rsid w:val="00F247E6"/>
    <w:rsid w:val="00F248AC"/>
    <w:rsid w:val="00F24A06"/>
    <w:rsid w:val="00F24CCF"/>
    <w:rsid w:val="00F24FF4"/>
    <w:rsid w:val="00F256BF"/>
    <w:rsid w:val="00F25809"/>
    <w:rsid w:val="00F25A17"/>
    <w:rsid w:val="00F25AB5"/>
    <w:rsid w:val="00F25D7C"/>
    <w:rsid w:val="00F25FE9"/>
    <w:rsid w:val="00F2616E"/>
    <w:rsid w:val="00F2619E"/>
    <w:rsid w:val="00F26386"/>
    <w:rsid w:val="00F26424"/>
    <w:rsid w:val="00F265D0"/>
    <w:rsid w:val="00F266E3"/>
    <w:rsid w:val="00F267E4"/>
    <w:rsid w:val="00F26A18"/>
    <w:rsid w:val="00F26A47"/>
    <w:rsid w:val="00F26D3E"/>
    <w:rsid w:val="00F26E0F"/>
    <w:rsid w:val="00F26F6A"/>
    <w:rsid w:val="00F26FC4"/>
    <w:rsid w:val="00F2744B"/>
    <w:rsid w:val="00F27460"/>
    <w:rsid w:val="00F27BF4"/>
    <w:rsid w:val="00F27DF6"/>
    <w:rsid w:val="00F3004E"/>
    <w:rsid w:val="00F302F9"/>
    <w:rsid w:val="00F30B07"/>
    <w:rsid w:val="00F313E7"/>
    <w:rsid w:val="00F31521"/>
    <w:rsid w:val="00F31633"/>
    <w:rsid w:val="00F31692"/>
    <w:rsid w:val="00F31953"/>
    <w:rsid w:val="00F31B07"/>
    <w:rsid w:val="00F31D69"/>
    <w:rsid w:val="00F31DBE"/>
    <w:rsid w:val="00F31E6A"/>
    <w:rsid w:val="00F31EB5"/>
    <w:rsid w:val="00F31F5F"/>
    <w:rsid w:val="00F326B6"/>
    <w:rsid w:val="00F32895"/>
    <w:rsid w:val="00F32A94"/>
    <w:rsid w:val="00F32C8F"/>
    <w:rsid w:val="00F334DC"/>
    <w:rsid w:val="00F33B87"/>
    <w:rsid w:val="00F33C8F"/>
    <w:rsid w:val="00F33F93"/>
    <w:rsid w:val="00F34299"/>
    <w:rsid w:val="00F34850"/>
    <w:rsid w:val="00F34A9B"/>
    <w:rsid w:val="00F34C46"/>
    <w:rsid w:val="00F350C2"/>
    <w:rsid w:val="00F354C9"/>
    <w:rsid w:val="00F354CB"/>
    <w:rsid w:val="00F35EB6"/>
    <w:rsid w:val="00F36041"/>
    <w:rsid w:val="00F362B3"/>
    <w:rsid w:val="00F36712"/>
    <w:rsid w:val="00F367E2"/>
    <w:rsid w:val="00F3682E"/>
    <w:rsid w:val="00F3695A"/>
    <w:rsid w:val="00F36A11"/>
    <w:rsid w:val="00F36C74"/>
    <w:rsid w:val="00F36D83"/>
    <w:rsid w:val="00F36EEF"/>
    <w:rsid w:val="00F36F15"/>
    <w:rsid w:val="00F3722D"/>
    <w:rsid w:val="00F37274"/>
    <w:rsid w:val="00F37574"/>
    <w:rsid w:val="00F375B9"/>
    <w:rsid w:val="00F37720"/>
    <w:rsid w:val="00F37734"/>
    <w:rsid w:val="00F37975"/>
    <w:rsid w:val="00F37A0B"/>
    <w:rsid w:val="00F37A78"/>
    <w:rsid w:val="00F37AC7"/>
    <w:rsid w:val="00F37C25"/>
    <w:rsid w:val="00F4005E"/>
    <w:rsid w:val="00F4013A"/>
    <w:rsid w:val="00F40471"/>
    <w:rsid w:val="00F40694"/>
    <w:rsid w:val="00F40957"/>
    <w:rsid w:val="00F40B38"/>
    <w:rsid w:val="00F40DB6"/>
    <w:rsid w:val="00F41091"/>
    <w:rsid w:val="00F41697"/>
    <w:rsid w:val="00F42BC0"/>
    <w:rsid w:val="00F4312A"/>
    <w:rsid w:val="00F43838"/>
    <w:rsid w:val="00F43969"/>
    <w:rsid w:val="00F43D64"/>
    <w:rsid w:val="00F43E7B"/>
    <w:rsid w:val="00F4412E"/>
    <w:rsid w:val="00F44679"/>
    <w:rsid w:val="00F446B3"/>
    <w:rsid w:val="00F44718"/>
    <w:rsid w:val="00F44E3A"/>
    <w:rsid w:val="00F44E92"/>
    <w:rsid w:val="00F44E97"/>
    <w:rsid w:val="00F451BD"/>
    <w:rsid w:val="00F45801"/>
    <w:rsid w:val="00F45965"/>
    <w:rsid w:val="00F45BF5"/>
    <w:rsid w:val="00F45EF7"/>
    <w:rsid w:val="00F45F7D"/>
    <w:rsid w:val="00F46030"/>
    <w:rsid w:val="00F46D32"/>
    <w:rsid w:val="00F47280"/>
    <w:rsid w:val="00F4750A"/>
    <w:rsid w:val="00F47545"/>
    <w:rsid w:val="00F47A80"/>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2978"/>
    <w:rsid w:val="00F53327"/>
    <w:rsid w:val="00F535E6"/>
    <w:rsid w:val="00F536B0"/>
    <w:rsid w:val="00F5371E"/>
    <w:rsid w:val="00F53726"/>
    <w:rsid w:val="00F53C3B"/>
    <w:rsid w:val="00F53CF6"/>
    <w:rsid w:val="00F53F5D"/>
    <w:rsid w:val="00F5402E"/>
    <w:rsid w:val="00F54B87"/>
    <w:rsid w:val="00F54D20"/>
    <w:rsid w:val="00F550AE"/>
    <w:rsid w:val="00F5588B"/>
    <w:rsid w:val="00F55980"/>
    <w:rsid w:val="00F55F1C"/>
    <w:rsid w:val="00F5613B"/>
    <w:rsid w:val="00F56228"/>
    <w:rsid w:val="00F56439"/>
    <w:rsid w:val="00F569C4"/>
    <w:rsid w:val="00F56C1D"/>
    <w:rsid w:val="00F56DF6"/>
    <w:rsid w:val="00F5718E"/>
    <w:rsid w:val="00F57266"/>
    <w:rsid w:val="00F5741A"/>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7DC"/>
    <w:rsid w:val="00F627E9"/>
    <w:rsid w:val="00F627F6"/>
    <w:rsid w:val="00F62897"/>
    <w:rsid w:val="00F62B53"/>
    <w:rsid w:val="00F62C86"/>
    <w:rsid w:val="00F62CBF"/>
    <w:rsid w:val="00F63CF7"/>
    <w:rsid w:val="00F64146"/>
    <w:rsid w:val="00F646D6"/>
    <w:rsid w:val="00F651D5"/>
    <w:rsid w:val="00F65E4B"/>
    <w:rsid w:val="00F65E8D"/>
    <w:rsid w:val="00F6617C"/>
    <w:rsid w:val="00F664E9"/>
    <w:rsid w:val="00F66838"/>
    <w:rsid w:val="00F66E75"/>
    <w:rsid w:val="00F67110"/>
    <w:rsid w:val="00F671F0"/>
    <w:rsid w:val="00F6726B"/>
    <w:rsid w:val="00F674ED"/>
    <w:rsid w:val="00F677E1"/>
    <w:rsid w:val="00F67A63"/>
    <w:rsid w:val="00F7044B"/>
    <w:rsid w:val="00F70958"/>
    <w:rsid w:val="00F70974"/>
    <w:rsid w:val="00F70B57"/>
    <w:rsid w:val="00F70D7E"/>
    <w:rsid w:val="00F70E55"/>
    <w:rsid w:val="00F70EE6"/>
    <w:rsid w:val="00F71107"/>
    <w:rsid w:val="00F716EE"/>
    <w:rsid w:val="00F71747"/>
    <w:rsid w:val="00F7176F"/>
    <w:rsid w:val="00F7179C"/>
    <w:rsid w:val="00F71920"/>
    <w:rsid w:val="00F71A07"/>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5089"/>
    <w:rsid w:val="00F75134"/>
    <w:rsid w:val="00F75915"/>
    <w:rsid w:val="00F75DEB"/>
    <w:rsid w:val="00F75EA0"/>
    <w:rsid w:val="00F75FF6"/>
    <w:rsid w:val="00F762D7"/>
    <w:rsid w:val="00F7640F"/>
    <w:rsid w:val="00F7689F"/>
    <w:rsid w:val="00F76FD0"/>
    <w:rsid w:val="00F77196"/>
    <w:rsid w:val="00F774AC"/>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C49"/>
    <w:rsid w:val="00F81D31"/>
    <w:rsid w:val="00F82438"/>
    <w:rsid w:val="00F8245B"/>
    <w:rsid w:val="00F8276D"/>
    <w:rsid w:val="00F83227"/>
    <w:rsid w:val="00F834D7"/>
    <w:rsid w:val="00F835EB"/>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7B2"/>
    <w:rsid w:val="00F86ACE"/>
    <w:rsid w:val="00F86CE6"/>
    <w:rsid w:val="00F86F42"/>
    <w:rsid w:val="00F86FC9"/>
    <w:rsid w:val="00F8732A"/>
    <w:rsid w:val="00F87360"/>
    <w:rsid w:val="00F875FE"/>
    <w:rsid w:val="00F876A0"/>
    <w:rsid w:val="00F876AC"/>
    <w:rsid w:val="00F87967"/>
    <w:rsid w:val="00F87AFF"/>
    <w:rsid w:val="00F87C3C"/>
    <w:rsid w:val="00F87D47"/>
    <w:rsid w:val="00F87E59"/>
    <w:rsid w:val="00F90238"/>
    <w:rsid w:val="00F90276"/>
    <w:rsid w:val="00F90290"/>
    <w:rsid w:val="00F90515"/>
    <w:rsid w:val="00F907AE"/>
    <w:rsid w:val="00F90856"/>
    <w:rsid w:val="00F908DB"/>
    <w:rsid w:val="00F90D16"/>
    <w:rsid w:val="00F90E24"/>
    <w:rsid w:val="00F90FA2"/>
    <w:rsid w:val="00F914AE"/>
    <w:rsid w:val="00F919A8"/>
    <w:rsid w:val="00F919DA"/>
    <w:rsid w:val="00F92025"/>
    <w:rsid w:val="00F92050"/>
    <w:rsid w:val="00F92488"/>
    <w:rsid w:val="00F925F8"/>
    <w:rsid w:val="00F92679"/>
    <w:rsid w:val="00F92A5C"/>
    <w:rsid w:val="00F92A83"/>
    <w:rsid w:val="00F92DE4"/>
    <w:rsid w:val="00F937D3"/>
    <w:rsid w:val="00F9384C"/>
    <w:rsid w:val="00F9388F"/>
    <w:rsid w:val="00F93CB2"/>
    <w:rsid w:val="00F93D20"/>
    <w:rsid w:val="00F93F0F"/>
    <w:rsid w:val="00F94113"/>
    <w:rsid w:val="00F944F4"/>
    <w:rsid w:val="00F9451B"/>
    <w:rsid w:val="00F94625"/>
    <w:rsid w:val="00F94752"/>
    <w:rsid w:val="00F94BC7"/>
    <w:rsid w:val="00F9514A"/>
    <w:rsid w:val="00F95391"/>
    <w:rsid w:val="00F955F9"/>
    <w:rsid w:val="00F958C6"/>
    <w:rsid w:val="00F959C3"/>
    <w:rsid w:val="00F95A36"/>
    <w:rsid w:val="00F95AB8"/>
    <w:rsid w:val="00F95B16"/>
    <w:rsid w:val="00F95F43"/>
    <w:rsid w:val="00F960EE"/>
    <w:rsid w:val="00F96531"/>
    <w:rsid w:val="00F96A3C"/>
    <w:rsid w:val="00F96EAD"/>
    <w:rsid w:val="00F9721A"/>
    <w:rsid w:val="00F972E6"/>
    <w:rsid w:val="00F978EB"/>
    <w:rsid w:val="00F979B7"/>
    <w:rsid w:val="00F97C4F"/>
    <w:rsid w:val="00FA0509"/>
    <w:rsid w:val="00FA06EF"/>
    <w:rsid w:val="00FA0735"/>
    <w:rsid w:val="00FA07B0"/>
    <w:rsid w:val="00FA0807"/>
    <w:rsid w:val="00FA0A6A"/>
    <w:rsid w:val="00FA0EB8"/>
    <w:rsid w:val="00FA1345"/>
    <w:rsid w:val="00FA1490"/>
    <w:rsid w:val="00FA14B7"/>
    <w:rsid w:val="00FA1761"/>
    <w:rsid w:val="00FA19DC"/>
    <w:rsid w:val="00FA203D"/>
    <w:rsid w:val="00FA2787"/>
    <w:rsid w:val="00FA2A1F"/>
    <w:rsid w:val="00FA2BA9"/>
    <w:rsid w:val="00FA2F67"/>
    <w:rsid w:val="00FA31CF"/>
    <w:rsid w:val="00FA335C"/>
    <w:rsid w:val="00FA3CCA"/>
    <w:rsid w:val="00FA3CE3"/>
    <w:rsid w:val="00FA4485"/>
    <w:rsid w:val="00FA4883"/>
    <w:rsid w:val="00FA4A61"/>
    <w:rsid w:val="00FA4B9F"/>
    <w:rsid w:val="00FA4E1D"/>
    <w:rsid w:val="00FA4E92"/>
    <w:rsid w:val="00FA51CD"/>
    <w:rsid w:val="00FA51E2"/>
    <w:rsid w:val="00FA525D"/>
    <w:rsid w:val="00FA562D"/>
    <w:rsid w:val="00FA563F"/>
    <w:rsid w:val="00FA59F0"/>
    <w:rsid w:val="00FA60B6"/>
    <w:rsid w:val="00FA62E0"/>
    <w:rsid w:val="00FA638B"/>
    <w:rsid w:val="00FA63EE"/>
    <w:rsid w:val="00FA64A2"/>
    <w:rsid w:val="00FA6634"/>
    <w:rsid w:val="00FA6AFA"/>
    <w:rsid w:val="00FA6FB5"/>
    <w:rsid w:val="00FA71CF"/>
    <w:rsid w:val="00FA7564"/>
    <w:rsid w:val="00FA7CB1"/>
    <w:rsid w:val="00FA7D84"/>
    <w:rsid w:val="00FB00C2"/>
    <w:rsid w:val="00FB0172"/>
    <w:rsid w:val="00FB0704"/>
    <w:rsid w:val="00FB0804"/>
    <w:rsid w:val="00FB127E"/>
    <w:rsid w:val="00FB1457"/>
    <w:rsid w:val="00FB183F"/>
    <w:rsid w:val="00FB18DA"/>
    <w:rsid w:val="00FB19B3"/>
    <w:rsid w:val="00FB19C9"/>
    <w:rsid w:val="00FB1A91"/>
    <w:rsid w:val="00FB1E97"/>
    <w:rsid w:val="00FB2130"/>
    <w:rsid w:val="00FB241F"/>
    <w:rsid w:val="00FB249C"/>
    <w:rsid w:val="00FB2945"/>
    <w:rsid w:val="00FB2C62"/>
    <w:rsid w:val="00FB2CA9"/>
    <w:rsid w:val="00FB2CEE"/>
    <w:rsid w:val="00FB31B2"/>
    <w:rsid w:val="00FB3296"/>
    <w:rsid w:val="00FB3577"/>
    <w:rsid w:val="00FB3699"/>
    <w:rsid w:val="00FB3958"/>
    <w:rsid w:val="00FB3A69"/>
    <w:rsid w:val="00FB3B05"/>
    <w:rsid w:val="00FB3DF0"/>
    <w:rsid w:val="00FB3E3D"/>
    <w:rsid w:val="00FB3E7A"/>
    <w:rsid w:val="00FB410C"/>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10A"/>
    <w:rsid w:val="00FB737E"/>
    <w:rsid w:val="00FB7387"/>
    <w:rsid w:val="00FB75B5"/>
    <w:rsid w:val="00FB76E1"/>
    <w:rsid w:val="00FB799B"/>
    <w:rsid w:val="00FB7E90"/>
    <w:rsid w:val="00FB7EFF"/>
    <w:rsid w:val="00FB7F07"/>
    <w:rsid w:val="00FC016C"/>
    <w:rsid w:val="00FC069F"/>
    <w:rsid w:val="00FC08B5"/>
    <w:rsid w:val="00FC0AC3"/>
    <w:rsid w:val="00FC0E08"/>
    <w:rsid w:val="00FC10B4"/>
    <w:rsid w:val="00FC1402"/>
    <w:rsid w:val="00FC1520"/>
    <w:rsid w:val="00FC1614"/>
    <w:rsid w:val="00FC1696"/>
    <w:rsid w:val="00FC1919"/>
    <w:rsid w:val="00FC1D89"/>
    <w:rsid w:val="00FC227C"/>
    <w:rsid w:val="00FC23FC"/>
    <w:rsid w:val="00FC279F"/>
    <w:rsid w:val="00FC2B39"/>
    <w:rsid w:val="00FC2C3D"/>
    <w:rsid w:val="00FC2E2E"/>
    <w:rsid w:val="00FC3608"/>
    <w:rsid w:val="00FC38B5"/>
    <w:rsid w:val="00FC3BB0"/>
    <w:rsid w:val="00FC3DB4"/>
    <w:rsid w:val="00FC413B"/>
    <w:rsid w:val="00FC43DB"/>
    <w:rsid w:val="00FC49B4"/>
    <w:rsid w:val="00FC4B69"/>
    <w:rsid w:val="00FC502D"/>
    <w:rsid w:val="00FC53B4"/>
    <w:rsid w:val="00FC53E6"/>
    <w:rsid w:val="00FC5634"/>
    <w:rsid w:val="00FC5AA5"/>
    <w:rsid w:val="00FC5C8E"/>
    <w:rsid w:val="00FC5DA2"/>
    <w:rsid w:val="00FC68ED"/>
    <w:rsid w:val="00FC6995"/>
    <w:rsid w:val="00FC6C72"/>
    <w:rsid w:val="00FC73C5"/>
    <w:rsid w:val="00FC73D0"/>
    <w:rsid w:val="00FC791F"/>
    <w:rsid w:val="00FC7B19"/>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BED"/>
    <w:rsid w:val="00FD4D48"/>
    <w:rsid w:val="00FD4D50"/>
    <w:rsid w:val="00FD5200"/>
    <w:rsid w:val="00FD52B3"/>
    <w:rsid w:val="00FD52F6"/>
    <w:rsid w:val="00FD5400"/>
    <w:rsid w:val="00FD55C3"/>
    <w:rsid w:val="00FD579E"/>
    <w:rsid w:val="00FD5A97"/>
    <w:rsid w:val="00FD5B26"/>
    <w:rsid w:val="00FD5BC9"/>
    <w:rsid w:val="00FD5C90"/>
    <w:rsid w:val="00FD5C94"/>
    <w:rsid w:val="00FD5CED"/>
    <w:rsid w:val="00FD63A0"/>
    <w:rsid w:val="00FD6525"/>
    <w:rsid w:val="00FD6563"/>
    <w:rsid w:val="00FD7029"/>
    <w:rsid w:val="00FD77B8"/>
    <w:rsid w:val="00FD7D82"/>
    <w:rsid w:val="00FE013A"/>
    <w:rsid w:val="00FE01D3"/>
    <w:rsid w:val="00FE0476"/>
    <w:rsid w:val="00FE053D"/>
    <w:rsid w:val="00FE0591"/>
    <w:rsid w:val="00FE05E6"/>
    <w:rsid w:val="00FE08D1"/>
    <w:rsid w:val="00FE0C1B"/>
    <w:rsid w:val="00FE0F51"/>
    <w:rsid w:val="00FE130E"/>
    <w:rsid w:val="00FE152E"/>
    <w:rsid w:val="00FE16B9"/>
    <w:rsid w:val="00FE1DB1"/>
    <w:rsid w:val="00FE1FE9"/>
    <w:rsid w:val="00FE2272"/>
    <w:rsid w:val="00FE253C"/>
    <w:rsid w:val="00FE2DA2"/>
    <w:rsid w:val="00FE2DB8"/>
    <w:rsid w:val="00FE2E74"/>
    <w:rsid w:val="00FE2ED8"/>
    <w:rsid w:val="00FE2FB8"/>
    <w:rsid w:val="00FE3292"/>
    <w:rsid w:val="00FE32FC"/>
    <w:rsid w:val="00FE3499"/>
    <w:rsid w:val="00FE399B"/>
    <w:rsid w:val="00FE3E47"/>
    <w:rsid w:val="00FE4099"/>
    <w:rsid w:val="00FE40E7"/>
    <w:rsid w:val="00FE40F5"/>
    <w:rsid w:val="00FE44B5"/>
    <w:rsid w:val="00FE479B"/>
    <w:rsid w:val="00FE4DEC"/>
    <w:rsid w:val="00FE4E88"/>
    <w:rsid w:val="00FE4F3D"/>
    <w:rsid w:val="00FE510C"/>
    <w:rsid w:val="00FE5254"/>
    <w:rsid w:val="00FE566D"/>
    <w:rsid w:val="00FE57DE"/>
    <w:rsid w:val="00FE5B3B"/>
    <w:rsid w:val="00FE5C95"/>
    <w:rsid w:val="00FE5D31"/>
    <w:rsid w:val="00FE5DF6"/>
    <w:rsid w:val="00FE6534"/>
    <w:rsid w:val="00FE6640"/>
    <w:rsid w:val="00FE66AE"/>
    <w:rsid w:val="00FE6821"/>
    <w:rsid w:val="00FE69C5"/>
    <w:rsid w:val="00FE69C6"/>
    <w:rsid w:val="00FE6DFD"/>
    <w:rsid w:val="00FE706E"/>
    <w:rsid w:val="00FE7264"/>
    <w:rsid w:val="00FE7624"/>
    <w:rsid w:val="00FE79E2"/>
    <w:rsid w:val="00FE7D66"/>
    <w:rsid w:val="00FE7D85"/>
    <w:rsid w:val="00FF0C6E"/>
    <w:rsid w:val="00FF0DAF"/>
    <w:rsid w:val="00FF1427"/>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D1D"/>
    <w:rsid w:val="00FF3E6D"/>
    <w:rsid w:val="00FF3E7F"/>
    <w:rsid w:val="00FF4BEE"/>
    <w:rsid w:val="00FF4E3C"/>
    <w:rsid w:val="00FF5087"/>
    <w:rsid w:val="00FF5589"/>
    <w:rsid w:val="00FF5594"/>
    <w:rsid w:val="00FF5813"/>
    <w:rsid w:val="00FF614F"/>
    <w:rsid w:val="00FF61CE"/>
    <w:rsid w:val="00FF6677"/>
    <w:rsid w:val="00FF684C"/>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1707"/>
    <w:pPr>
      <w:spacing w:after="180"/>
    </w:pPr>
    <w:rPr>
      <w:rFonts w:ascii="Times New Roman" w:eastAsia="Times" w:hAnsi="Times New Roman"/>
      <w:lang w:val="en-GB" w:eastAsia="en-US"/>
    </w:rPr>
  </w:style>
  <w:style w:type="paragraph" w:styleId="Heading1">
    <w:name w:val="heading 1"/>
    <w:aliases w:val="H1"/>
    <w:next w:val="Normal"/>
    <w:link w:val="Heading1Char"/>
    <w:qFormat/>
    <w:rsid w:val="00850467"/>
    <w:pPr>
      <w:keepNext/>
      <w:keepLines/>
      <w:numPr>
        <w:numId w:val="42"/>
      </w:numPr>
      <w:pBdr>
        <w:top w:val="single" w:sz="12" w:space="1" w:color="auto"/>
      </w:pBdr>
      <w:spacing w:before="240" w:after="180"/>
      <w:jc w:val="both"/>
      <w:outlineLvl w:val="0"/>
    </w:pPr>
    <w:rPr>
      <w:rFonts w:ascii="Arial" w:hAnsi="Arial"/>
      <w:b/>
      <w:sz w:val="24"/>
      <w:lang w:eastAsia="en-US"/>
    </w:rPr>
  </w:style>
  <w:style w:type="paragraph" w:styleId="Heading2">
    <w:name w:val="heading 2"/>
    <w:basedOn w:val="Heading1"/>
    <w:next w:val="Normal"/>
    <w:link w:val="Heading2Char"/>
    <w:autoRedefine/>
    <w:qFormat/>
    <w:rsid w:val="004D4AF1"/>
    <w:pPr>
      <w:numPr>
        <w:ilvl w:val="1"/>
      </w:numPr>
      <w:pBdr>
        <w:top w:val="none" w:sz="0" w:space="0" w:color="auto"/>
      </w:pBdr>
      <w:spacing w:before="180"/>
      <w:outlineLvl w:val="1"/>
    </w:pPr>
    <w:rPr>
      <w:sz w:val="21"/>
    </w:rPr>
  </w:style>
  <w:style w:type="paragraph" w:styleId="Heading3">
    <w:name w:val="heading 3"/>
    <w:basedOn w:val="Heading2"/>
    <w:next w:val="Normal"/>
    <w:link w:val="Heading3Char"/>
    <w:qFormat/>
    <w:rsid w:val="008D3C47"/>
    <w:pPr>
      <w:numPr>
        <w:ilvl w:val="2"/>
      </w:numPr>
      <w:spacing w:before="120"/>
      <w:outlineLvl w:val="2"/>
    </w:pPr>
    <w:rPr>
      <w:rFonts w:eastAsiaTheme="minorEastAsia"/>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850467"/>
    <w:rPr>
      <w:rFonts w:ascii="Arial"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numPr>
        <w:numId w:val="1"/>
      </w:num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SimSun"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SimSun" w:hAnsi="Times"/>
      <w:kern w:val="2"/>
      <w:szCs w:val="24"/>
      <w:lang w:val="en-GB" w:eastAsia="zh-CN"/>
    </w:rPr>
  </w:style>
  <w:style w:type="character" w:customStyle="1" w:styleId="bullet1Char">
    <w:name w:val="bullet1 Char"/>
    <w:link w:val="bullet1"/>
    <w:rsid w:val="00C77CF8"/>
    <w:rPr>
      <w:rFonts w:ascii="Calibri" w:eastAsia="SimSun"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4D4AF1"/>
    <w:rPr>
      <w:rFonts w:ascii="Arial" w:hAnsi="Arial"/>
      <w:b/>
      <w:sz w:val="21"/>
      <w:lang w:eastAsia="en-US"/>
    </w:rPr>
  </w:style>
  <w:style w:type="character" w:customStyle="1" w:styleId="CommentTextChar">
    <w:name w:val="Comment Text Char"/>
    <w:basedOn w:val="DefaultParagraphFont"/>
    <w:link w:val="CommentText"/>
    <w:semiHidden/>
    <w:rsid w:val="008517DA"/>
    <w:rPr>
      <w:rFonts w:ascii="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10DAD"/>
    <w:rPr>
      <w:rFonts w:asciiTheme="majorHAnsi" w:eastAsia="SimSun"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Arial" w:eastAsiaTheme="minorEastAsia" w:hAnsi="Arial"/>
      <w:b/>
      <w:sz w:val="21"/>
      <w:lang w:eastAsia="en-US"/>
    </w:rPr>
  </w:style>
  <w:style w:type="table" w:customStyle="1" w:styleId="TableGrid1">
    <w:name w:val="Table Grid1"/>
    <w:basedOn w:val="TableNormal"/>
    <w:next w:val="TableGrid"/>
    <w:uiPriority w:val="39"/>
    <w:qFormat/>
    <w:rsid w:val="00CB6D9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1E7D1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9117295">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71"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649BF85A-69B7-41A2-BF9A-ED80C989D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TotalTime>
  <Pages>5</Pages>
  <Words>2589</Words>
  <Characters>14760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David mazzarese</cp:lastModifiedBy>
  <cp:revision>7</cp:revision>
  <cp:lastPrinted>2009-04-22T06:01:00Z</cp:lastPrinted>
  <dcterms:created xsi:type="dcterms:W3CDTF">2021-11-29T13:51:00Z</dcterms:created>
  <dcterms:modified xsi:type="dcterms:W3CDTF">2021-11-29T14:50:00Z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(3)5b0HYyyXnM1DvInVLyIUBFyknScFqrqrkrc0H1m3R3rjZMnAztPeoXfEnvvk0Oh+OydFGnC5
K+tadERCS8ekvN2VXUoZTkhu73UPf6YfJ0BFyH7T/XKUVO4dl4ssprdPL2zb3HEVN5h9Jyua
x6fvHYTeicdyhXimmf2ZKhhx0AvDeTBqDgRuSdeLc0HBT8OWA2hdnNptv75lYTLb7N/HTmH/
kg+0O7PpLD7DHPwvz8</vt:lpwstr>
  </property>
  <property fmtid="{D5CDD505-2E9C-101B-9397-08002B2CF9AE}" pid="17" name="_2015_ms_pID_725343_00">
    <vt:lpwstr>_2015_ms_pID_725343</vt:lpwstr>
  </property>
  <property fmtid="{D5CDD505-2E9C-101B-9397-08002B2CF9AE}" pid="18" name="_2015_ms_pID_7253431">
    <vt:lpwstr>m8l8Hw32ukL+Kr+pQdUNk0YLqd0L9o+b2pWsZ20nR2fPXt0TQ+f+1V
c+cSNwiAD3zOh//RLyn5qiKz679Uc7U4zRGfCm/rXxDDJmTD+c+HDZ5TqMuKjB5AXUxm0kgV
hPSB57CaTvYHIYCmx1aAIbds1F6YY96EqjdlHpljC9IGoOy46nndL0VwWz5IvmXn4gPSOIGI
ujNCMff6qSnp3GSbe7UYYocixM0DrBQtfC9O</vt:lpwstr>
  </property>
  <property fmtid="{D5CDD505-2E9C-101B-9397-08002B2CF9AE}" pid="19" name="_2015_ms_pID_7253431_00">
    <vt:lpwstr>_2015_ms_pID_7253431</vt:lpwstr>
  </property>
  <property fmtid="{D5CDD505-2E9C-101B-9397-08002B2CF9AE}" pid="20" name="_2015_ms_pID_7253432">
    <vt:lpwstr>Hr35cW8ZY6zIYjhzONWE/ckLUld9R9RSAGK9
OQCm/+9mknDcFjRJSWwjMZh5ZDrPPWOtldtwBOeJwQTJhN+2PBg=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1638194545</vt:lpwstr>
  </property>
  <property fmtid="{D5CDD505-2E9C-101B-9397-08002B2CF9AE}" pid="26" name="_ReviewingToolsShownOnce">
    <vt:lpwstr/>
  </property>
</Properties>
</file>